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42" w:rsidRPr="00836C34" w:rsidRDefault="00C46F42">
      <w:pPr>
        <w:spacing w:after="150"/>
        <w:rPr>
          <w:rFonts w:ascii="Times New Roman" w:hAnsi="Times New Roman" w:cs="Times New Roman"/>
          <w:sz w:val="24"/>
          <w:szCs w:val="24"/>
          <w:lang w:val="sr-Cyrl-RS"/>
        </w:rPr>
      </w:pPr>
    </w:p>
    <w:p w:rsidR="00C46F42" w:rsidRPr="00754722" w:rsidRDefault="00257D35">
      <w:pPr>
        <w:spacing w:after="120"/>
        <w:jc w:val="center"/>
        <w:rPr>
          <w:rFonts w:ascii="Times New Roman" w:hAnsi="Times New Roman" w:cs="Times New Roman"/>
          <w:sz w:val="24"/>
          <w:szCs w:val="24"/>
        </w:rPr>
      </w:pPr>
      <w:r w:rsidRPr="00754722">
        <w:rPr>
          <w:rFonts w:ascii="Times New Roman" w:hAnsi="Times New Roman" w:cs="Times New Roman"/>
          <w:b/>
          <w:color w:val="000000"/>
          <w:sz w:val="24"/>
          <w:szCs w:val="24"/>
        </w:rPr>
        <w:t>ПРОГРАМ</w:t>
      </w:r>
      <w:r w:rsidRPr="00754722">
        <w:rPr>
          <w:rFonts w:ascii="Times New Roman" w:hAnsi="Times New Roman" w:cs="Times New Roman"/>
          <w:sz w:val="24"/>
          <w:szCs w:val="24"/>
        </w:rPr>
        <w:br/>
      </w:r>
      <w:r w:rsidR="00836C34">
        <w:rPr>
          <w:rFonts w:ascii="Times New Roman" w:hAnsi="Times New Roman" w:cs="Times New Roman"/>
          <w:b/>
          <w:color w:val="000000"/>
          <w:sz w:val="24"/>
          <w:szCs w:val="24"/>
        </w:rPr>
        <w:t>ПОДРШКЕ УНАПРЕЂЕЊ</w:t>
      </w:r>
      <w:r w:rsidR="00836C34">
        <w:rPr>
          <w:rFonts w:ascii="Times New Roman" w:hAnsi="Times New Roman" w:cs="Times New Roman"/>
          <w:b/>
          <w:color w:val="000000"/>
          <w:sz w:val="24"/>
          <w:szCs w:val="24"/>
          <w:lang w:val="sr-Cyrl-RS"/>
        </w:rPr>
        <w:t>У</w:t>
      </w:r>
      <w:r w:rsidRPr="00754722">
        <w:rPr>
          <w:rFonts w:ascii="Times New Roman" w:hAnsi="Times New Roman" w:cs="Times New Roman"/>
          <w:b/>
          <w:color w:val="000000"/>
          <w:sz w:val="24"/>
          <w:szCs w:val="24"/>
        </w:rPr>
        <w:t xml:space="preserve"> РАЗВОЈА ИЗРАЗИТО НЕДОВОЉНО РАЗВИЈЕНИХ ОПШТИНА (ЈЕДИНИЦЕ ЛОКАЛНЕ САМО</w:t>
      </w:r>
      <w:r w:rsidR="00EC7C8D" w:rsidRPr="00754722">
        <w:rPr>
          <w:rFonts w:ascii="Times New Roman" w:hAnsi="Times New Roman" w:cs="Times New Roman"/>
          <w:b/>
          <w:color w:val="000000"/>
          <w:sz w:val="24"/>
          <w:szCs w:val="24"/>
        </w:rPr>
        <w:t xml:space="preserve">УПРАВЕ ИЗ ЧЕТВРТЕ ГРУПЕ) ЗА </w:t>
      </w:r>
      <w:r w:rsidR="00E82561">
        <w:rPr>
          <w:rFonts w:ascii="Times New Roman" w:hAnsi="Times New Roman" w:cs="Times New Roman"/>
          <w:b/>
          <w:color w:val="000000"/>
          <w:sz w:val="24"/>
          <w:szCs w:val="24"/>
          <w:lang w:val="sr-Cyrl-RS"/>
        </w:rPr>
        <w:t>2023</w:t>
      </w:r>
      <w:r w:rsidRPr="00754722">
        <w:rPr>
          <w:rFonts w:ascii="Times New Roman" w:hAnsi="Times New Roman" w:cs="Times New Roman"/>
          <w:b/>
          <w:color w:val="000000"/>
          <w:sz w:val="24"/>
          <w:szCs w:val="24"/>
        </w:rPr>
        <w:t>. ГОДИНУ</w:t>
      </w:r>
    </w:p>
    <w:p w:rsidR="00C46F42" w:rsidRPr="00687E08" w:rsidRDefault="00257D35">
      <w:pPr>
        <w:spacing w:after="120"/>
        <w:jc w:val="center"/>
        <w:rPr>
          <w:rFonts w:ascii="Times New Roman" w:hAnsi="Times New Roman" w:cs="Times New Roman"/>
          <w:b/>
          <w:sz w:val="24"/>
          <w:szCs w:val="24"/>
        </w:rPr>
      </w:pPr>
      <w:r w:rsidRPr="00687E08">
        <w:rPr>
          <w:rFonts w:ascii="Times New Roman" w:hAnsi="Times New Roman" w:cs="Times New Roman"/>
          <w:b/>
          <w:color w:val="000000"/>
          <w:sz w:val="24"/>
          <w:szCs w:val="24"/>
        </w:rPr>
        <w:t>I. УВОДНЕ ОДРЕДБЕ</w:t>
      </w:r>
    </w:p>
    <w:p w:rsidR="00C46F42" w:rsidRPr="00F6154B" w:rsidRDefault="00AA6ED3" w:rsidP="00EC7C8D">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Законом о</w:t>
      </w:r>
      <w:r w:rsidR="00EC7C8D" w:rsidRPr="00754722">
        <w:rPr>
          <w:rFonts w:ascii="Times New Roman" w:hAnsi="Times New Roman" w:cs="Times New Roman"/>
          <w:color w:val="000000"/>
          <w:sz w:val="24"/>
          <w:szCs w:val="24"/>
        </w:rPr>
        <w:t xml:space="preserve"> буџету Републике Србије за </w:t>
      </w:r>
      <w:r w:rsidR="00A41C9D">
        <w:rPr>
          <w:rFonts w:ascii="Times New Roman" w:hAnsi="Times New Roman" w:cs="Times New Roman"/>
          <w:color w:val="000000"/>
          <w:sz w:val="24"/>
          <w:szCs w:val="24"/>
          <w:lang w:val="sr-Cyrl-RS"/>
        </w:rPr>
        <w:t>2023</w:t>
      </w:r>
      <w:r w:rsidR="00257D35" w:rsidRPr="00754722">
        <w:rPr>
          <w:rFonts w:ascii="Times New Roman" w:hAnsi="Times New Roman" w:cs="Times New Roman"/>
          <w:color w:val="000000"/>
          <w:sz w:val="24"/>
          <w:szCs w:val="24"/>
        </w:rPr>
        <w:t xml:space="preserve">. годину </w:t>
      </w:r>
      <w:r w:rsidR="00EC7C8D" w:rsidRPr="00754722">
        <w:rPr>
          <w:rFonts w:ascii="Times New Roman" w:hAnsi="Times New Roman" w:cs="Times New Roman"/>
          <w:color w:val="000000"/>
          <w:sz w:val="24"/>
          <w:szCs w:val="24"/>
        </w:rPr>
        <w:t xml:space="preserve">(„Службени гласник РС”, број </w:t>
      </w:r>
      <w:r w:rsidR="00A41C9D">
        <w:rPr>
          <w:rFonts w:ascii="Times New Roman" w:hAnsi="Times New Roman" w:cs="Times New Roman"/>
          <w:color w:val="000000"/>
          <w:sz w:val="24"/>
          <w:szCs w:val="24"/>
          <w:lang w:val="sr-Cyrl-RS"/>
        </w:rPr>
        <w:t>138</w:t>
      </w:r>
      <w:r w:rsidR="00EC7C8D" w:rsidRPr="00754722">
        <w:rPr>
          <w:rFonts w:ascii="Times New Roman" w:hAnsi="Times New Roman" w:cs="Times New Roman"/>
          <w:color w:val="000000"/>
          <w:sz w:val="24"/>
          <w:szCs w:val="24"/>
        </w:rPr>
        <w:t>/</w:t>
      </w:r>
      <w:r w:rsidR="00A41C9D">
        <w:rPr>
          <w:rFonts w:ascii="Times New Roman" w:hAnsi="Times New Roman" w:cs="Times New Roman"/>
          <w:color w:val="000000"/>
          <w:sz w:val="24"/>
          <w:szCs w:val="24"/>
          <w:lang w:val="sr-Cyrl-RS"/>
        </w:rPr>
        <w:t>2022</w:t>
      </w:r>
      <w:r w:rsidR="00257D35" w:rsidRPr="00754722">
        <w:rPr>
          <w:rFonts w:ascii="Times New Roman" w:hAnsi="Times New Roman" w:cs="Times New Roman"/>
          <w:color w:val="000000"/>
          <w:sz w:val="24"/>
          <w:szCs w:val="24"/>
        </w:rPr>
        <w:t>), у члан</w:t>
      </w:r>
      <w:r w:rsidR="00776C7C">
        <w:rPr>
          <w:rFonts w:ascii="Times New Roman" w:hAnsi="Times New Roman" w:cs="Times New Roman"/>
          <w:color w:val="000000"/>
          <w:sz w:val="24"/>
          <w:szCs w:val="24"/>
        </w:rPr>
        <w:t>у 8, Раздео 3-</w:t>
      </w:r>
      <w:r w:rsidR="00A41C9D">
        <w:rPr>
          <w:rFonts w:ascii="Times New Roman" w:hAnsi="Times New Roman" w:cs="Times New Roman"/>
          <w:color w:val="000000"/>
          <w:sz w:val="24"/>
          <w:szCs w:val="24"/>
        </w:rPr>
        <w:t xml:space="preserve"> Влада, Глава 3.6</w:t>
      </w:r>
      <w:r w:rsidR="00776C7C">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 Кабинет министра без портфеља задуженог за унапређење развоја недовољно развијених општина на територији Републике Србије, Програм 210</w:t>
      </w:r>
      <w:r w:rsidR="00776C7C">
        <w:rPr>
          <w:rFonts w:ascii="Times New Roman" w:hAnsi="Times New Roman" w:cs="Times New Roman"/>
          <w:color w:val="000000"/>
          <w:sz w:val="24"/>
          <w:szCs w:val="24"/>
        </w:rPr>
        <w:t>2-</w:t>
      </w:r>
      <w:r w:rsidR="00257D35" w:rsidRPr="00754722">
        <w:rPr>
          <w:rFonts w:ascii="Times New Roman" w:hAnsi="Times New Roman" w:cs="Times New Roman"/>
          <w:color w:val="000000"/>
          <w:sz w:val="24"/>
          <w:szCs w:val="24"/>
        </w:rPr>
        <w:t xml:space="preserve"> Подршка раду Владе, </w:t>
      </w:r>
      <w:r w:rsidR="00776C7C">
        <w:rPr>
          <w:rFonts w:ascii="Times New Roman" w:hAnsi="Times New Roman" w:cs="Times New Roman"/>
          <w:color w:val="000000"/>
          <w:sz w:val="24"/>
          <w:szCs w:val="24"/>
          <w:lang w:val="sr-Cyrl-RS"/>
        </w:rPr>
        <w:t xml:space="preserve">Функција 110- </w:t>
      </w:r>
      <w:r w:rsidR="009A2226" w:rsidRPr="00A41C9D">
        <w:rPr>
          <w:rFonts w:ascii="Times New Roman" w:hAnsi="Times New Roman" w:cs="Times New Roman"/>
          <w:color w:val="000000"/>
          <w:sz w:val="24"/>
          <w:szCs w:val="24"/>
          <w:lang w:val="sr-Cyrl-RS"/>
        </w:rPr>
        <w:t>Извршни и законодавни органи, финансијски и фискални послови и спољни послови,</w:t>
      </w:r>
      <w:r w:rsidR="009A2226">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 xml:space="preserve">Програмска активност 4021- </w:t>
      </w:r>
      <w:r w:rsidR="00257D35" w:rsidRPr="00754722">
        <w:rPr>
          <w:rFonts w:ascii="Times New Roman" w:hAnsi="Times New Roman" w:cs="Times New Roman"/>
          <w:color w:val="000000"/>
          <w:sz w:val="24"/>
          <w:szCs w:val="24"/>
        </w:rPr>
        <w:t>Подршка спровођењу мера равномерног регионалног развоја,</w:t>
      </w:r>
      <w:r w:rsidR="00F6154B">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 xml:space="preserve">Економска класификација 463- </w:t>
      </w:r>
      <w:r w:rsidR="00257D35" w:rsidRPr="00754722">
        <w:rPr>
          <w:rFonts w:ascii="Times New Roman" w:hAnsi="Times New Roman" w:cs="Times New Roman"/>
          <w:color w:val="000000"/>
          <w:sz w:val="24"/>
          <w:szCs w:val="24"/>
        </w:rPr>
        <w:t xml:space="preserve">Трансфери осталим нивоима власти, намењена су средства у износу од </w:t>
      </w:r>
      <w:r w:rsidR="00E82561">
        <w:rPr>
          <w:rFonts w:ascii="Times New Roman" w:hAnsi="Times New Roman" w:cs="Times New Roman"/>
          <w:color w:val="000000"/>
          <w:sz w:val="24"/>
          <w:szCs w:val="24"/>
          <w:lang w:val="sr-Cyrl-RS"/>
        </w:rPr>
        <w:t>365</w:t>
      </w:r>
      <w:r w:rsidR="00EC7C8D" w:rsidRPr="00754722">
        <w:rPr>
          <w:rFonts w:ascii="Times New Roman" w:hAnsi="Times New Roman" w:cs="Times New Roman"/>
          <w:color w:val="000000"/>
          <w:sz w:val="24"/>
          <w:szCs w:val="24"/>
        </w:rPr>
        <w:t>.000</w:t>
      </w:r>
      <w:r w:rsidR="00257D35" w:rsidRPr="00754722">
        <w:rPr>
          <w:rFonts w:ascii="Times New Roman" w:hAnsi="Times New Roman" w:cs="Times New Roman"/>
          <w:color w:val="000000"/>
          <w:sz w:val="24"/>
          <w:szCs w:val="24"/>
        </w:rPr>
        <w:t xml:space="preserve">.000,00 </w:t>
      </w:r>
      <w:r w:rsidR="00B0063A">
        <w:rPr>
          <w:rFonts w:ascii="Times New Roman" w:hAnsi="Times New Roman" w:cs="Times New Roman"/>
          <w:color w:val="000000"/>
          <w:sz w:val="24"/>
          <w:szCs w:val="24"/>
          <w:lang w:val="sr-Cyrl-RS"/>
        </w:rPr>
        <w:t>рсд</w:t>
      </w:r>
      <w:r w:rsidR="00257D35" w:rsidRPr="00754722">
        <w:rPr>
          <w:rFonts w:ascii="Times New Roman" w:hAnsi="Times New Roman" w:cs="Times New Roman"/>
          <w:color w:val="000000"/>
          <w:sz w:val="24"/>
          <w:szCs w:val="24"/>
        </w:rPr>
        <w:t xml:space="preserve"> за реализацију Програма подршке унапређења развоја изразито недовољно развијених општина (јединице локалне самоуправе из четврте гру</w:t>
      </w:r>
      <w:r w:rsidR="00E82561">
        <w:rPr>
          <w:rFonts w:ascii="Times New Roman" w:hAnsi="Times New Roman" w:cs="Times New Roman"/>
          <w:color w:val="000000"/>
          <w:sz w:val="24"/>
          <w:szCs w:val="24"/>
        </w:rPr>
        <w:t>пе) за 2023</w:t>
      </w:r>
      <w:r w:rsidR="00257D35" w:rsidRPr="00754722">
        <w:rPr>
          <w:rFonts w:ascii="Times New Roman" w:hAnsi="Times New Roman" w:cs="Times New Roman"/>
          <w:color w:val="000000"/>
          <w:sz w:val="24"/>
          <w:szCs w:val="24"/>
        </w:rPr>
        <w:t xml:space="preserve">. </w:t>
      </w:r>
      <w:r w:rsidR="00776C7C">
        <w:rPr>
          <w:rFonts w:ascii="Times New Roman" w:hAnsi="Times New Roman" w:cs="Times New Roman"/>
          <w:color w:val="000000"/>
          <w:sz w:val="24"/>
          <w:szCs w:val="24"/>
        </w:rPr>
        <w:t>г</w:t>
      </w:r>
      <w:r w:rsidR="00257D35" w:rsidRPr="00754722">
        <w:rPr>
          <w:rFonts w:ascii="Times New Roman" w:hAnsi="Times New Roman" w:cs="Times New Roman"/>
          <w:color w:val="000000"/>
          <w:sz w:val="24"/>
          <w:szCs w:val="24"/>
        </w:rPr>
        <w:t>одину</w:t>
      </w:r>
      <w:r w:rsidR="00776C7C">
        <w:rPr>
          <w:rFonts w:ascii="Times New Roman" w:hAnsi="Times New Roman" w:cs="Times New Roman"/>
          <w:color w:val="000000"/>
          <w:sz w:val="24"/>
          <w:szCs w:val="24"/>
        </w:rPr>
        <w:t xml:space="preserve"> </w:t>
      </w:r>
      <w:proofErr w:type="gramStart"/>
      <w:r w:rsidR="00F6154B" w:rsidRPr="00A41C9D">
        <w:rPr>
          <w:rFonts w:ascii="Times New Roman" w:hAnsi="Times New Roman" w:cs="Times New Roman"/>
          <w:color w:val="000000"/>
          <w:sz w:val="24"/>
          <w:szCs w:val="24"/>
          <w:lang w:val="sr-Cyrl-RS"/>
        </w:rPr>
        <w:t>( удаљем</w:t>
      </w:r>
      <w:proofErr w:type="gramEnd"/>
      <w:r w:rsidR="00F6154B" w:rsidRPr="00A41C9D">
        <w:rPr>
          <w:rFonts w:ascii="Times New Roman" w:hAnsi="Times New Roman" w:cs="Times New Roman"/>
          <w:color w:val="000000"/>
          <w:sz w:val="24"/>
          <w:szCs w:val="24"/>
          <w:lang w:val="sr-Cyrl-RS"/>
        </w:rPr>
        <w:t xml:space="preserve"> тексу Програм)</w:t>
      </w:r>
      <w:r w:rsidR="00776C7C">
        <w:rPr>
          <w:rFonts w:ascii="Times New Roman" w:hAnsi="Times New Roman" w:cs="Times New Roman"/>
          <w:color w:val="000000"/>
          <w:sz w:val="24"/>
          <w:szCs w:val="24"/>
          <w:lang w:val="sr-Cyrl-RS"/>
        </w:rPr>
        <w:t>.</w:t>
      </w:r>
    </w:p>
    <w:p w:rsidR="00C46F42" w:rsidRPr="00754722" w:rsidRDefault="00AA6ED3" w:rsidP="00EC7C8D">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Средства из става 1. ове главе опредељена су за реализацију:</w:t>
      </w:r>
    </w:p>
    <w:p w:rsidR="00C46F42" w:rsidRPr="00754722" w:rsidRDefault="000E444A" w:rsidP="00EC7C8D">
      <w:pPr>
        <w:pStyle w:val="ListParagraph"/>
        <w:numPr>
          <w:ilvl w:val="0"/>
          <w:numId w:val="1"/>
        </w:numPr>
        <w:spacing w:after="150"/>
        <w:jc w:val="both"/>
        <w:rPr>
          <w:rFonts w:ascii="Times New Roman" w:hAnsi="Times New Roman" w:cs="Times New Roman"/>
          <w:color w:val="000000"/>
          <w:sz w:val="24"/>
          <w:szCs w:val="24"/>
        </w:rPr>
      </w:pPr>
      <w:r w:rsidRPr="00754722">
        <w:rPr>
          <w:rFonts w:ascii="Times New Roman" w:hAnsi="Times New Roman" w:cs="Times New Roman"/>
          <w:color w:val="000000"/>
          <w:sz w:val="24"/>
          <w:szCs w:val="24"/>
          <w:lang w:val="sr-Cyrl-RS"/>
        </w:rPr>
        <w:t xml:space="preserve">пројеката </w:t>
      </w:r>
      <w:r w:rsidR="00257D35" w:rsidRPr="00754722">
        <w:rPr>
          <w:rFonts w:ascii="Times New Roman" w:hAnsi="Times New Roman" w:cs="Times New Roman"/>
          <w:color w:val="000000"/>
          <w:sz w:val="24"/>
          <w:szCs w:val="24"/>
        </w:rPr>
        <w:t xml:space="preserve">унапређењa капацитета недовољно развијених </w:t>
      </w:r>
      <w:r w:rsidRPr="00754722">
        <w:rPr>
          <w:rFonts w:ascii="Times New Roman" w:hAnsi="Times New Roman" w:cs="Times New Roman"/>
          <w:color w:val="000000"/>
          <w:sz w:val="24"/>
          <w:szCs w:val="24"/>
        </w:rPr>
        <w:t>Општина</w:t>
      </w:r>
      <w:r w:rsidRPr="00754722">
        <w:rPr>
          <w:rFonts w:ascii="Times New Roman" w:hAnsi="Times New Roman" w:cs="Times New Roman"/>
          <w:color w:val="000000"/>
          <w:sz w:val="24"/>
          <w:szCs w:val="24"/>
          <w:lang w:val="sr-Cyrl-RS"/>
        </w:rPr>
        <w:t xml:space="preserve"> </w:t>
      </w:r>
      <w:r w:rsidR="00390A85" w:rsidRPr="00754722">
        <w:rPr>
          <w:rFonts w:ascii="Times New Roman" w:hAnsi="Times New Roman" w:cs="Times New Roman"/>
          <w:color w:val="000000"/>
          <w:sz w:val="24"/>
          <w:szCs w:val="24"/>
          <w:lang w:val="sr-Cyrl-RS"/>
        </w:rPr>
        <w:t>(у даљем тексту: п</w:t>
      </w:r>
      <w:r w:rsidR="00754722">
        <w:rPr>
          <w:rFonts w:ascii="Times New Roman" w:hAnsi="Times New Roman" w:cs="Times New Roman"/>
          <w:color w:val="000000"/>
          <w:sz w:val="24"/>
          <w:szCs w:val="24"/>
          <w:lang w:val="sr-Cyrl-RS"/>
        </w:rPr>
        <w:t>ројеката</w:t>
      </w:r>
      <w:r w:rsidRPr="00754722">
        <w:rPr>
          <w:rFonts w:ascii="Times New Roman" w:hAnsi="Times New Roman" w:cs="Times New Roman"/>
          <w:color w:val="000000"/>
          <w:sz w:val="24"/>
          <w:szCs w:val="24"/>
          <w:lang w:val="sr-Cyrl-RS"/>
        </w:rPr>
        <w:t>)</w:t>
      </w:r>
      <w:r w:rsidR="002E59AB">
        <w:rPr>
          <w:rFonts w:ascii="Times New Roman" w:hAnsi="Times New Roman" w:cs="Times New Roman"/>
          <w:color w:val="000000"/>
          <w:sz w:val="24"/>
          <w:szCs w:val="24"/>
          <w:lang w:val="sr-Cyrl-RS"/>
        </w:rPr>
        <w:t>;</w:t>
      </w:r>
    </w:p>
    <w:p w:rsidR="00EC7C8D" w:rsidRPr="00A41C9D" w:rsidRDefault="00754722" w:rsidP="00EC7C8D">
      <w:pPr>
        <w:pStyle w:val="ListParagraph"/>
        <w:numPr>
          <w:ilvl w:val="0"/>
          <w:numId w:val="1"/>
        </w:numPr>
        <w:spacing w:after="150"/>
        <w:jc w:val="both"/>
        <w:rPr>
          <w:rFonts w:ascii="Times New Roman" w:hAnsi="Times New Roman" w:cs="Times New Roman"/>
          <w:sz w:val="24"/>
          <w:szCs w:val="24"/>
        </w:rPr>
      </w:pPr>
      <w:r>
        <w:rPr>
          <w:rFonts w:ascii="Times New Roman" w:hAnsi="Times New Roman" w:cs="Times New Roman"/>
          <w:sz w:val="24"/>
          <w:szCs w:val="24"/>
          <w:lang w:val="sr-Cyrl-RS"/>
        </w:rPr>
        <w:t>мера подршке</w:t>
      </w:r>
      <w:r w:rsidR="00EC7C8D" w:rsidRPr="00754722">
        <w:rPr>
          <w:rFonts w:ascii="Times New Roman" w:hAnsi="Times New Roman" w:cs="Times New Roman"/>
          <w:sz w:val="24"/>
          <w:szCs w:val="24"/>
          <w:lang w:val="sr-Cyrl-RS"/>
        </w:rPr>
        <w:t xml:space="preserve"> </w:t>
      </w:r>
      <w:r w:rsidR="00EC7C8D" w:rsidRPr="00754722">
        <w:rPr>
          <w:rFonts w:ascii="Times New Roman" w:hAnsi="Times New Roman" w:cs="Times New Roman"/>
          <w:color w:val="000000"/>
          <w:sz w:val="24"/>
          <w:szCs w:val="24"/>
        </w:rPr>
        <w:t>изразито недовољно развијеним општина</w:t>
      </w:r>
      <w:r w:rsidR="00EC7C8D" w:rsidRPr="00754722">
        <w:rPr>
          <w:rFonts w:ascii="Times New Roman" w:hAnsi="Times New Roman" w:cs="Times New Roman"/>
          <w:color w:val="000000"/>
          <w:sz w:val="24"/>
          <w:szCs w:val="24"/>
          <w:lang w:val="sr-Cyrl-RS"/>
        </w:rPr>
        <w:t>ма</w:t>
      </w:r>
      <w:r w:rsidR="00EC7C8D" w:rsidRPr="00754722">
        <w:rPr>
          <w:rFonts w:ascii="Times New Roman" w:hAnsi="Times New Roman" w:cs="Times New Roman"/>
          <w:color w:val="000000"/>
          <w:sz w:val="24"/>
          <w:szCs w:val="24"/>
        </w:rPr>
        <w:t xml:space="preserve"> (јединице локалне самоуправе из четврте групе)</w:t>
      </w:r>
      <w:r w:rsidR="00157483" w:rsidRPr="00754722">
        <w:rPr>
          <w:rFonts w:ascii="Times New Roman" w:hAnsi="Times New Roman" w:cs="Times New Roman"/>
          <w:color w:val="000000"/>
          <w:sz w:val="24"/>
          <w:szCs w:val="24"/>
          <w:lang w:val="sr-Cyrl-RS"/>
        </w:rPr>
        <w:t xml:space="preserve"> ради обезбеђивања недостајућих средстава</w:t>
      </w:r>
      <w:r w:rsidR="009A2226">
        <w:rPr>
          <w:rFonts w:ascii="Times New Roman" w:hAnsi="Times New Roman" w:cs="Times New Roman"/>
          <w:color w:val="000000"/>
          <w:sz w:val="24"/>
          <w:szCs w:val="24"/>
          <w:lang w:val="sr-Cyrl-RS"/>
        </w:rPr>
        <w:t xml:space="preserve"> у циљу помоћи изразито недовољно </w:t>
      </w:r>
      <w:r w:rsidR="00F6154B">
        <w:rPr>
          <w:rFonts w:ascii="Times New Roman" w:hAnsi="Times New Roman" w:cs="Times New Roman"/>
          <w:color w:val="000000"/>
          <w:sz w:val="24"/>
          <w:szCs w:val="24"/>
          <w:lang w:val="sr-Cyrl-RS"/>
        </w:rPr>
        <w:t xml:space="preserve"> развијени</w:t>
      </w:r>
      <w:r w:rsidR="009A2226">
        <w:rPr>
          <w:rFonts w:ascii="Times New Roman" w:hAnsi="Times New Roman" w:cs="Times New Roman"/>
          <w:color w:val="000000"/>
          <w:sz w:val="24"/>
          <w:szCs w:val="24"/>
          <w:lang w:val="sr-Cyrl-RS"/>
        </w:rPr>
        <w:t>м општинама</w:t>
      </w:r>
      <w:r w:rsidR="00F6154B">
        <w:rPr>
          <w:rFonts w:ascii="Times New Roman" w:hAnsi="Times New Roman" w:cs="Times New Roman"/>
          <w:color w:val="000000"/>
          <w:sz w:val="24"/>
          <w:szCs w:val="24"/>
          <w:lang w:val="sr-Cyrl-RS"/>
        </w:rPr>
        <w:t xml:space="preserve"> </w:t>
      </w:r>
      <w:r w:rsidR="00F6154B" w:rsidRPr="00A41C9D">
        <w:rPr>
          <w:rFonts w:ascii="Times New Roman" w:hAnsi="Times New Roman" w:cs="Times New Roman"/>
          <w:color w:val="000000"/>
          <w:sz w:val="24"/>
          <w:szCs w:val="24"/>
          <w:lang w:val="sr-Cyrl-RS"/>
        </w:rPr>
        <w:t xml:space="preserve">у </w:t>
      </w:r>
      <w:r w:rsidR="009A2226" w:rsidRPr="00A41C9D">
        <w:rPr>
          <w:rFonts w:ascii="Times New Roman" w:hAnsi="Times New Roman" w:cs="Times New Roman"/>
          <w:color w:val="000000"/>
          <w:sz w:val="24"/>
          <w:szCs w:val="24"/>
          <w:lang w:val="sr-Cyrl-RS"/>
        </w:rPr>
        <w:t xml:space="preserve">областима из главе </w:t>
      </w:r>
      <w:r w:rsidR="009A2226" w:rsidRPr="00A41C9D">
        <w:rPr>
          <w:rFonts w:ascii="Times New Roman" w:hAnsi="Times New Roman" w:cs="Times New Roman"/>
          <w:color w:val="000000"/>
          <w:sz w:val="24"/>
          <w:szCs w:val="24"/>
        </w:rPr>
        <w:t>IV</w:t>
      </w:r>
      <w:r w:rsidR="002E59AB">
        <w:rPr>
          <w:rFonts w:ascii="Times New Roman" w:hAnsi="Times New Roman" w:cs="Times New Roman"/>
          <w:color w:val="000000"/>
          <w:sz w:val="24"/>
          <w:szCs w:val="24"/>
          <w:lang w:val="sr-Cyrl-RS"/>
        </w:rPr>
        <w:t>.</w:t>
      </w:r>
      <w:r w:rsidR="00C053A5" w:rsidRPr="00A41C9D">
        <w:rPr>
          <w:rFonts w:ascii="Times New Roman" w:hAnsi="Times New Roman" w:cs="Times New Roman"/>
          <w:color w:val="000000"/>
          <w:sz w:val="24"/>
          <w:szCs w:val="24"/>
        </w:rPr>
        <w:t>ОБЛАСТИ ФИНАНСИРАЊА КОЈЕ СУ ОБУХВАЋЕНЕ ПРОГРАМОМ</w:t>
      </w:r>
      <w:r w:rsidR="009A2226" w:rsidRPr="00A41C9D">
        <w:rPr>
          <w:rFonts w:ascii="Times New Roman" w:hAnsi="Times New Roman" w:cs="Times New Roman"/>
          <w:color w:val="000000"/>
          <w:sz w:val="24"/>
          <w:szCs w:val="24"/>
        </w:rPr>
        <w:t>,</w:t>
      </w:r>
      <w:r w:rsidR="00F6154B" w:rsidRPr="00A41C9D">
        <w:rPr>
          <w:rFonts w:ascii="Times New Roman" w:hAnsi="Times New Roman" w:cs="Times New Roman"/>
          <w:color w:val="000000"/>
          <w:sz w:val="24"/>
          <w:szCs w:val="24"/>
          <w:lang w:val="sr-Cyrl-RS"/>
        </w:rPr>
        <w:t xml:space="preserve"> </w:t>
      </w:r>
      <w:r w:rsidR="009A2226" w:rsidRPr="00A41C9D">
        <w:rPr>
          <w:rFonts w:ascii="Times New Roman" w:hAnsi="Times New Roman" w:cs="Times New Roman"/>
          <w:color w:val="000000"/>
          <w:sz w:val="24"/>
          <w:szCs w:val="24"/>
          <w:lang w:val="sr-Cyrl-RS"/>
        </w:rPr>
        <w:t>тач</w:t>
      </w:r>
      <w:r w:rsidR="00F6154B" w:rsidRPr="00A41C9D">
        <w:rPr>
          <w:rFonts w:ascii="Times New Roman" w:hAnsi="Times New Roman" w:cs="Times New Roman"/>
          <w:color w:val="000000"/>
          <w:sz w:val="24"/>
          <w:szCs w:val="24"/>
          <w:lang w:val="sr-Cyrl-RS"/>
        </w:rPr>
        <w:t>ка 2</w:t>
      </w:r>
      <w:r w:rsidR="002E59AB">
        <w:rPr>
          <w:rFonts w:ascii="Times New Roman" w:hAnsi="Times New Roman" w:cs="Times New Roman"/>
          <w:color w:val="000000"/>
          <w:sz w:val="24"/>
          <w:szCs w:val="24"/>
          <w:lang w:val="sr-Cyrl-RS"/>
        </w:rPr>
        <w:t>)</w:t>
      </w:r>
      <w:r w:rsidR="00F6154B" w:rsidRPr="00A41C9D">
        <w:rPr>
          <w:rFonts w:ascii="Times New Roman" w:hAnsi="Times New Roman" w:cs="Times New Roman"/>
          <w:color w:val="000000"/>
          <w:sz w:val="24"/>
          <w:szCs w:val="24"/>
          <w:lang w:val="sr-Cyrl-RS"/>
        </w:rPr>
        <w:t xml:space="preserve"> Програма</w:t>
      </w:r>
      <w:r w:rsidR="00390A85" w:rsidRPr="00A41C9D">
        <w:rPr>
          <w:rFonts w:ascii="Times New Roman" w:hAnsi="Times New Roman" w:cs="Times New Roman"/>
          <w:color w:val="000000"/>
          <w:sz w:val="24"/>
          <w:szCs w:val="24"/>
          <w:lang w:val="sr-Cyrl-RS"/>
        </w:rPr>
        <w:t xml:space="preserve"> (у даљем тексту: мера подршке)</w:t>
      </w:r>
      <w:r w:rsidR="002E59AB">
        <w:rPr>
          <w:rFonts w:ascii="Times New Roman" w:hAnsi="Times New Roman" w:cs="Times New Roman"/>
          <w:color w:val="000000"/>
          <w:sz w:val="24"/>
          <w:szCs w:val="24"/>
          <w:lang w:val="sr-Cyrl-RS"/>
        </w:rPr>
        <w:t>;</w:t>
      </w:r>
    </w:p>
    <w:p w:rsidR="00E82561" w:rsidRPr="00754722" w:rsidRDefault="002E59AB" w:rsidP="00EC7C8D">
      <w:pPr>
        <w:pStyle w:val="ListParagraph"/>
        <w:numPr>
          <w:ilvl w:val="0"/>
          <w:numId w:val="1"/>
        </w:numPr>
        <w:spacing w:after="150"/>
        <w:jc w:val="both"/>
        <w:rPr>
          <w:rFonts w:ascii="Times New Roman" w:hAnsi="Times New Roman" w:cs="Times New Roman"/>
          <w:sz w:val="24"/>
          <w:szCs w:val="24"/>
        </w:rPr>
      </w:pPr>
      <w:r>
        <w:rPr>
          <w:rFonts w:ascii="Times New Roman" w:hAnsi="Times New Roman" w:cs="Times New Roman"/>
          <w:sz w:val="24"/>
          <w:szCs w:val="24"/>
          <w:lang w:val="sr-Cyrl-RS"/>
        </w:rPr>
        <w:t>пројекта „</w:t>
      </w:r>
      <w:r w:rsidR="00E82561">
        <w:rPr>
          <w:rFonts w:ascii="Times New Roman" w:hAnsi="Times New Roman" w:cs="Times New Roman"/>
          <w:sz w:val="24"/>
          <w:szCs w:val="24"/>
          <w:lang w:val="sr-Cyrl-RS"/>
        </w:rPr>
        <w:t>Изградња градске пијаце у Сурдулици-ПРВА ФАЗА</w:t>
      </w:r>
      <w:r>
        <w:rPr>
          <w:rFonts w:ascii="Times New Roman" w:hAnsi="Times New Roman" w:cs="Times New Roman"/>
          <w:sz w:val="24"/>
          <w:szCs w:val="24"/>
          <w:lang w:val="sr-Cyrl-RS"/>
        </w:rPr>
        <w:t>“.</w:t>
      </w:r>
    </w:p>
    <w:p w:rsidR="00C46F42" w:rsidRPr="00754722" w:rsidRDefault="00AA6ED3" w:rsidP="00EC7C8D">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836C34">
        <w:rPr>
          <w:rFonts w:ascii="Times New Roman" w:hAnsi="Times New Roman" w:cs="Times New Roman"/>
          <w:color w:val="000000"/>
          <w:sz w:val="24"/>
          <w:szCs w:val="24"/>
          <w:lang w:val="sr-Cyrl-RS"/>
        </w:rPr>
        <w:t>П</w:t>
      </w:r>
      <w:r w:rsidR="00257D35" w:rsidRPr="00754722">
        <w:rPr>
          <w:rFonts w:ascii="Times New Roman" w:hAnsi="Times New Roman" w:cs="Times New Roman"/>
          <w:color w:val="000000"/>
          <w:sz w:val="24"/>
          <w:szCs w:val="24"/>
        </w:rPr>
        <w:t xml:space="preserve">рограм спроводи Кабинет министра без портфеља задуженог за унапређење развоја недовољно развијених општина </w:t>
      </w:r>
      <w:r w:rsidR="002E59AB">
        <w:rPr>
          <w:rFonts w:ascii="Times New Roman" w:hAnsi="Times New Roman" w:cs="Times New Roman"/>
          <w:color w:val="000000"/>
          <w:sz w:val="24"/>
          <w:szCs w:val="24"/>
          <w:lang w:val="sr-Cyrl-RS"/>
        </w:rPr>
        <w:t xml:space="preserve">на територији Републике Србије </w:t>
      </w:r>
      <w:r w:rsidR="00257D35" w:rsidRPr="00754722">
        <w:rPr>
          <w:rFonts w:ascii="Times New Roman" w:hAnsi="Times New Roman" w:cs="Times New Roman"/>
          <w:color w:val="000000"/>
          <w:sz w:val="24"/>
          <w:szCs w:val="24"/>
        </w:rPr>
        <w:t>(у даљем тексту: Кабинет министра).</w:t>
      </w:r>
    </w:p>
    <w:p w:rsidR="00C46F42" w:rsidRPr="00687E08" w:rsidRDefault="00257D35">
      <w:pPr>
        <w:spacing w:after="120"/>
        <w:jc w:val="center"/>
        <w:rPr>
          <w:rFonts w:ascii="Times New Roman" w:hAnsi="Times New Roman" w:cs="Times New Roman"/>
          <w:b/>
          <w:sz w:val="24"/>
          <w:szCs w:val="24"/>
        </w:rPr>
      </w:pPr>
      <w:r w:rsidRPr="00687E08">
        <w:rPr>
          <w:rFonts w:ascii="Times New Roman" w:hAnsi="Times New Roman" w:cs="Times New Roman"/>
          <w:b/>
          <w:color w:val="000000"/>
          <w:sz w:val="24"/>
          <w:szCs w:val="24"/>
        </w:rPr>
        <w:t>II. ЦИЉ ПРОГРАМА</w:t>
      </w:r>
    </w:p>
    <w:p w:rsidR="00C46F42" w:rsidRPr="008F2A39" w:rsidRDefault="00AA6ED3" w:rsidP="00157483">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Реализација пројеката</w:t>
      </w:r>
      <w:r w:rsidR="00390A85" w:rsidRPr="00754722">
        <w:rPr>
          <w:rFonts w:ascii="Times New Roman" w:hAnsi="Times New Roman" w:cs="Times New Roman"/>
          <w:color w:val="000000"/>
          <w:sz w:val="24"/>
          <w:szCs w:val="24"/>
          <w:lang w:val="sr-Cyrl-RS"/>
        </w:rPr>
        <w:t xml:space="preserve"> и мера подршке</w:t>
      </w:r>
      <w:r w:rsidR="00257D35" w:rsidRPr="00754722">
        <w:rPr>
          <w:rFonts w:ascii="Times New Roman" w:hAnsi="Times New Roman" w:cs="Times New Roman"/>
          <w:color w:val="000000"/>
          <w:sz w:val="24"/>
          <w:szCs w:val="24"/>
        </w:rPr>
        <w:t xml:space="preserve"> има за циљ подизање капацитета у области </w:t>
      </w:r>
      <w:r w:rsidR="00157483" w:rsidRPr="00754722">
        <w:rPr>
          <w:rFonts w:ascii="Times New Roman" w:hAnsi="Times New Roman" w:cs="Times New Roman"/>
          <w:color w:val="000000"/>
          <w:sz w:val="24"/>
          <w:szCs w:val="24"/>
        </w:rPr>
        <w:t>изградње,</w:t>
      </w:r>
      <w:r w:rsidR="00257D35" w:rsidRPr="00754722">
        <w:rPr>
          <w:rFonts w:ascii="Times New Roman" w:hAnsi="Times New Roman" w:cs="Times New Roman"/>
          <w:color w:val="000000"/>
          <w:sz w:val="24"/>
          <w:szCs w:val="24"/>
        </w:rPr>
        <w:t xml:space="preserve"> </w:t>
      </w:r>
      <w:r w:rsidR="00836C34">
        <w:rPr>
          <w:rFonts w:ascii="Times New Roman" w:hAnsi="Times New Roman" w:cs="Times New Roman"/>
          <w:color w:val="000000"/>
          <w:sz w:val="24"/>
          <w:szCs w:val="24"/>
        </w:rPr>
        <w:t>реконструкције и</w:t>
      </w:r>
      <w:r w:rsidR="00836C34">
        <w:rPr>
          <w:rFonts w:ascii="Times New Roman" w:hAnsi="Times New Roman" w:cs="Times New Roman"/>
          <w:color w:val="000000"/>
          <w:sz w:val="24"/>
          <w:szCs w:val="24"/>
          <w:lang w:val="sr-Cyrl-RS"/>
        </w:rPr>
        <w:t xml:space="preserve"> опремања</w:t>
      </w:r>
      <w:r w:rsidR="00157483" w:rsidRPr="00754722">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објеката</w:t>
      </w:r>
      <w:r w:rsidR="008F2A39">
        <w:rPr>
          <w:rFonts w:ascii="Times New Roman" w:hAnsi="Times New Roman" w:cs="Times New Roman"/>
          <w:color w:val="000000"/>
          <w:sz w:val="24"/>
          <w:szCs w:val="24"/>
          <w:lang w:val="sr-Cyrl-RS"/>
        </w:rPr>
        <w:t>,</w:t>
      </w:r>
      <w:r w:rsidR="00836C34">
        <w:rPr>
          <w:rFonts w:ascii="Times New Roman" w:hAnsi="Times New Roman" w:cs="Times New Roman"/>
          <w:color w:val="000000"/>
          <w:sz w:val="24"/>
          <w:szCs w:val="24"/>
          <w:lang w:val="sr-Cyrl-RS"/>
        </w:rPr>
        <w:t xml:space="preserve"> набавке</w:t>
      </w:r>
      <w:r w:rsidR="00157483" w:rsidRPr="00754722">
        <w:rPr>
          <w:rFonts w:ascii="Times New Roman" w:hAnsi="Times New Roman" w:cs="Times New Roman"/>
          <w:color w:val="000000"/>
          <w:sz w:val="24"/>
          <w:szCs w:val="24"/>
          <w:lang w:val="sr-Cyrl-RS"/>
        </w:rPr>
        <w:t xml:space="preserve"> опреме </w:t>
      </w:r>
      <w:r w:rsidR="00257D35" w:rsidRPr="00754722">
        <w:rPr>
          <w:rFonts w:ascii="Times New Roman" w:hAnsi="Times New Roman" w:cs="Times New Roman"/>
          <w:color w:val="000000"/>
          <w:sz w:val="24"/>
          <w:szCs w:val="24"/>
        </w:rPr>
        <w:t>од значаја за израз</w:t>
      </w:r>
      <w:r w:rsidR="008F2A39">
        <w:rPr>
          <w:rFonts w:ascii="Times New Roman" w:hAnsi="Times New Roman" w:cs="Times New Roman"/>
          <w:color w:val="000000"/>
          <w:sz w:val="24"/>
          <w:szCs w:val="24"/>
        </w:rPr>
        <w:t xml:space="preserve">ито недовољно развијене општине и </w:t>
      </w:r>
      <w:r w:rsidR="008F2A39">
        <w:rPr>
          <w:rFonts w:ascii="Times New Roman" w:hAnsi="Times New Roman" w:cs="Times New Roman"/>
          <w:color w:val="000000"/>
          <w:sz w:val="24"/>
          <w:szCs w:val="24"/>
          <w:lang w:val="sr-Cyrl-RS"/>
        </w:rPr>
        <w:t>предузимању мера</w:t>
      </w:r>
      <w:r w:rsidR="008F2A39">
        <w:rPr>
          <w:rFonts w:ascii="Times New Roman" w:hAnsi="Times New Roman" w:cs="Times New Roman"/>
          <w:color w:val="000000"/>
          <w:sz w:val="24"/>
          <w:szCs w:val="24"/>
        </w:rPr>
        <w:t xml:space="preserve"> у циљу смањења </w:t>
      </w:r>
      <w:r w:rsidR="008F2A39">
        <w:rPr>
          <w:rFonts w:ascii="Times New Roman" w:hAnsi="Times New Roman" w:cs="Times New Roman"/>
          <w:color w:val="000000"/>
          <w:sz w:val="24"/>
          <w:szCs w:val="24"/>
          <w:lang w:val="sr-Cyrl-RS"/>
        </w:rPr>
        <w:t>сиромаштва од значаја за изразито недовољно развијене општине.</w:t>
      </w:r>
    </w:p>
    <w:p w:rsidR="00F6154B" w:rsidRPr="00B360B0" w:rsidRDefault="002E59AB" w:rsidP="00157483">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157483" w:rsidRPr="00754722">
        <w:rPr>
          <w:rFonts w:ascii="Times New Roman" w:hAnsi="Times New Roman" w:cs="Times New Roman"/>
          <w:color w:val="000000"/>
          <w:sz w:val="24"/>
          <w:szCs w:val="24"/>
          <w:lang w:val="sr-Cyrl-RS"/>
        </w:rPr>
        <w:t>Објекти који су предмет изградње, реконструкције и опремања морају бити у својини јединица локалне самоуправе.</w:t>
      </w:r>
    </w:p>
    <w:p w:rsidR="00C46F42" w:rsidRPr="00687E08" w:rsidRDefault="00257D35">
      <w:pPr>
        <w:spacing w:after="120"/>
        <w:jc w:val="center"/>
        <w:rPr>
          <w:rFonts w:ascii="Times New Roman" w:hAnsi="Times New Roman" w:cs="Times New Roman"/>
          <w:b/>
          <w:sz w:val="24"/>
          <w:szCs w:val="24"/>
        </w:rPr>
      </w:pPr>
      <w:r w:rsidRPr="00687E08">
        <w:rPr>
          <w:rFonts w:ascii="Times New Roman" w:hAnsi="Times New Roman" w:cs="Times New Roman"/>
          <w:b/>
          <w:color w:val="000000"/>
          <w:sz w:val="24"/>
          <w:szCs w:val="24"/>
        </w:rPr>
        <w:t xml:space="preserve">III. ПОДНОСИЛАЦ </w:t>
      </w:r>
    </w:p>
    <w:p w:rsidR="00C46F42" w:rsidRPr="00754722" w:rsidRDefault="00AA6ED3"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A41C9D">
        <w:rPr>
          <w:rFonts w:ascii="Times New Roman" w:hAnsi="Times New Roman" w:cs="Times New Roman"/>
          <w:color w:val="000000"/>
          <w:sz w:val="24"/>
          <w:szCs w:val="24"/>
        </w:rPr>
        <w:t>Право на подношење пријаве пројекта</w:t>
      </w:r>
      <w:r w:rsidR="00390A85" w:rsidRPr="00A41C9D">
        <w:rPr>
          <w:rFonts w:ascii="Times New Roman" w:hAnsi="Times New Roman" w:cs="Times New Roman"/>
          <w:color w:val="000000"/>
          <w:sz w:val="24"/>
          <w:szCs w:val="24"/>
          <w:lang w:val="sr-Cyrl-RS"/>
        </w:rPr>
        <w:t xml:space="preserve"> и </w:t>
      </w:r>
      <w:r w:rsidR="00F6154B" w:rsidRPr="00A41C9D">
        <w:rPr>
          <w:rFonts w:ascii="Times New Roman" w:hAnsi="Times New Roman" w:cs="Times New Roman"/>
          <w:color w:val="000000"/>
          <w:sz w:val="24"/>
          <w:szCs w:val="24"/>
          <w:lang w:val="sr-Cyrl-RS"/>
        </w:rPr>
        <w:t>захтева за мере</w:t>
      </w:r>
      <w:r w:rsidR="00390A85" w:rsidRPr="00A41C9D">
        <w:rPr>
          <w:rFonts w:ascii="Times New Roman" w:hAnsi="Times New Roman" w:cs="Times New Roman"/>
          <w:color w:val="000000"/>
          <w:sz w:val="24"/>
          <w:szCs w:val="24"/>
          <w:lang w:val="sr-Cyrl-RS"/>
        </w:rPr>
        <w:t xml:space="preserve"> подршке</w:t>
      </w:r>
      <w:r w:rsidR="00257D35" w:rsidRPr="00754722">
        <w:rPr>
          <w:rFonts w:ascii="Times New Roman" w:hAnsi="Times New Roman" w:cs="Times New Roman"/>
          <w:color w:val="000000"/>
          <w:sz w:val="24"/>
          <w:szCs w:val="24"/>
        </w:rPr>
        <w:t xml:space="preserve"> имају јединице локалне самоуправе које чине четврту групу изразито недовољно развијених јединица локалних самоуправа чији је степен развијености испод 60% републичког просека – </w:t>
      </w:r>
      <w:r w:rsidR="00257D35" w:rsidRPr="00754722">
        <w:rPr>
          <w:rFonts w:ascii="Times New Roman" w:hAnsi="Times New Roman" w:cs="Times New Roman"/>
          <w:color w:val="000000"/>
          <w:sz w:val="24"/>
          <w:szCs w:val="24"/>
        </w:rPr>
        <w:lastRenderedPageBreak/>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C46F42" w:rsidRPr="00687E08" w:rsidRDefault="00257D35">
      <w:pPr>
        <w:spacing w:after="120"/>
        <w:jc w:val="center"/>
        <w:rPr>
          <w:rFonts w:ascii="Times New Roman" w:hAnsi="Times New Roman" w:cs="Times New Roman"/>
          <w:b/>
          <w:sz w:val="24"/>
          <w:szCs w:val="24"/>
        </w:rPr>
      </w:pPr>
      <w:r w:rsidRPr="00687E08">
        <w:rPr>
          <w:rFonts w:ascii="Times New Roman" w:hAnsi="Times New Roman" w:cs="Times New Roman"/>
          <w:b/>
          <w:color w:val="000000"/>
          <w:sz w:val="24"/>
          <w:szCs w:val="24"/>
        </w:rPr>
        <w:t>IV. ОБЛАСТИ ФИНАНСИРАЊА КОЈЕ СУ ОБУХВАЋЕНЕ ПРОГРАМОМ</w:t>
      </w:r>
    </w:p>
    <w:p w:rsidR="00C46F42" w:rsidRPr="00754722" w:rsidRDefault="00AA6ED3" w:rsidP="00390A85">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390A85" w:rsidRPr="00754722">
        <w:rPr>
          <w:rFonts w:ascii="Times New Roman" w:hAnsi="Times New Roman" w:cs="Times New Roman"/>
          <w:color w:val="000000"/>
          <w:sz w:val="24"/>
          <w:szCs w:val="24"/>
          <w:lang w:val="sr-Cyrl-RS"/>
        </w:rPr>
        <w:t xml:space="preserve">1) </w:t>
      </w:r>
      <w:r w:rsidR="000E444A" w:rsidRPr="00754722">
        <w:rPr>
          <w:rFonts w:ascii="Times New Roman" w:hAnsi="Times New Roman" w:cs="Times New Roman"/>
          <w:color w:val="000000"/>
          <w:sz w:val="24"/>
          <w:szCs w:val="24"/>
          <w:lang w:val="sr-Cyrl-RS"/>
        </w:rPr>
        <w:t xml:space="preserve">За </w:t>
      </w:r>
      <w:r w:rsidR="000E444A" w:rsidRPr="00754722">
        <w:rPr>
          <w:rFonts w:ascii="Times New Roman" w:hAnsi="Times New Roman" w:cs="Times New Roman"/>
          <w:color w:val="000000"/>
          <w:sz w:val="24"/>
          <w:szCs w:val="24"/>
        </w:rPr>
        <w:t xml:space="preserve">унапређењa капацитета недовољно развијених општина </w:t>
      </w:r>
      <w:r w:rsidR="00257D35" w:rsidRPr="00754722">
        <w:rPr>
          <w:rFonts w:ascii="Times New Roman" w:hAnsi="Times New Roman" w:cs="Times New Roman"/>
          <w:color w:val="000000"/>
          <w:sz w:val="24"/>
          <w:szCs w:val="24"/>
        </w:rPr>
        <w:t xml:space="preserve">предвиђена су средства у износу </w:t>
      </w:r>
      <w:r w:rsidR="008F2A39">
        <w:rPr>
          <w:rFonts w:ascii="Times New Roman" w:hAnsi="Times New Roman" w:cs="Times New Roman"/>
          <w:color w:val="000000"/>
          <w:sz w:val="24"/>
          <w:szCs w:val="24"/>
          <w:lang w:val="sr-Cyrl-RS"/>
        </w:rPr>
        <w:t>245</w:t>
      </w:r>
      <w:r w:rsidR="000E444A" w:rsidRPr="00754722">
        <w:rPr>
          <w:rFonts w:ascii="Times New Roman" w:hAnsi="Times New Roman" w:cs="Times New Roman"/>
          <w:color w:val="000000"/>
          <w:sz w:val="24"/>
          <w:szCs w:val="24"/>
        </w:rPr>
        <w:t>.000</w:t>
      </w:r>
      <w:r w:rsidR="00B0063A">
        <w:rPr>
          <w:rFonts w:ascii="Times New Roman" w:hAnsi="Times New Roman" w:cs="Times New Roman"/>
          <w:color w:val="000000"/>
          <w:sz w:val="24"/>
          <w:szCs w:val="24"/>
        </w:rPr>
        <w:t>.000,00 рсд</w:t>
      </w:r>
      <w:r w:rsidR="00257D35" w:rsidRPr="00754722">
        <w:rPr>
          <w:rFonts w:ascii="Times New Roman" w:hAnsi="Times New Roman" w:cs="Times New Roman"/>
          <w:color w:val="000000"/>
          <w:sz w:val="24"/>
          <w:szCs w:val="24"/>
        </w:rPr>
        <w:t>.</w:t>
      </w:r>
    </w:p>
    <w:p w:rsidR="00C46F42"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Ова средства могу се користити за</w:t>
      </w:r>
      <w:r w:rsidR="00EC494A">
        <w:rPr>
          <w:rFonts w:ascii="Times New Roman" w:hAnsi="Times New Roman" w:cs="Times New Roman"/>
          <w:color w:val="000000"/>
          <w:sz w:val="24"/>
          <w:szCs w:val="24"/>
          <w:lang w:val="sr-Cyrl-RS"/>
        </w:rPr>
        <w:t>:</w:t>
      </w:r>
      <w:r w:rsidR="00257D35" w:rsidRPr="00754722">
        <w:rPr>
          <w:rFonts w:ascii="Times New Roman" w:hAnsi="Times New Roman" w:cs="Times New Roman"/>
          <w:color w:val="000000"/>
          <w:sz w:val="24"/>
          <w:szCs w:val="24"/>
        </w:rPr>
        <w:t xml:space="preserve"> унапређење капацитета изразито недовољно развијених општина (јединице локалне самоуправе из четврте групе)</w:t>
      </w:r>
      <w:r w:rsidR="00776C7C">
        <w:rPr>
          <w:rFonts w:ascii="Times New Roman" w:hAnsi="Times New Roman" w:cs="Times New Roman"/>
          <w:color w:val="000000"/>
          <w:sz w:val="24"/>
          <w:szCs w:val="24"/>
          <w:lang w:val="sr-Cyrl-RS"/>
        </w:rPr>
        <w:t xml:space="preserve">- </w:t>
      </w:r>
      <w:r w:rsidR="00E87A3A">
        <w:rPr>
          <w:rFonts w:ascii="Times New Roman" w:hAnsi="Times New Roman" w:cs="Times New Roman"/>
          <w:color w:val="000000"/>
          <w:sz w:val="24"/>
          <w:szCs w:val="24"/>
          <w:lang w:val="sr-Cyrl-RS"/>
        </w:rPr>
        <w:t>М</w:t>
      </w:r>
      <w:r w:rsidR="00EC494A">
        <w:rPr>
          <w:rFonts w:ascii="Times New Roman" w:hAnsi="Times New Roman" w:cs="Times New Roman"/>
          <w:color w:val="000000"/>
          <w:sz w:val="24"/>
          <w:szCs w:val="24"/>
          <w:lang w:val="sr-Cyrl-RS"/>
        </w:rPr>
        <w:t xml:space="preserve">ера 1 и </w:t>
      </w:r>
      <w:r w:rsidR="00E87A3A">
        <w:rPr>
          <w:rFonts w:ascii="Times New Roman" w:hAnsi="Times New Roman" w:cs="Times New Roman"/>
          <w:color w:val="000000"/>
          <w:sz w:val="24"/>
          <w:szCs w:val="24"/>
          <w:lang w:val="sr-Cyrl-RS"/>
        </w:rPr>
        <w:t xml:space="preserve">за </w:t>
      </w:r>
      <w:r w:rsidR="00EC494A">
        <w:rPr>
          <w:rFonts w:ascii="Times New Roman" w:hAnsi="Times New Roman" w:cs="Times New Roman"/>
          <w:color w:val="000000"/>
          <w:sz w:val="24"/>
          <w:szCs w:val="24"/>
          <w:lang w:val="sr-Cyrl-RS"/>
        </w:rPr>
        <w:t>предузимању мера</w:t>
      </w:r>
      <w:r w:rsidR="00EC494A">
        <w:rPr>
          <w:rFonts w:ascii="Times New Roman" w:hAnsi="Times New Roman" w:cs="Times New Roman"/>
          <w:color w:val="000000"/>
          <w:sz w:val="24"/>
          <w:szCs w:val="24"/>
        </w:rPr>
        <w:t xml:space="preserve"> у циљу смањења </w:t>
      </w:r>
      <w:r w:rsidR="00EC494A">
        <w:rPr>
          <w:rFonts w:ascii="Times New Roman" w:hAnsi="Times New Roman" w:cs="Times New Roman"/>
          <w:color w:val="000000"/>
          <w:sz w:val="24"/>
          <w:szCs w:val="24"/>
          <w:lang w:val="sr-Cyrl-RS"/>
        </w:rPr>
        <w:t>сиромаштва од значаја за изразито недовољно развијене општине (</w:t>
      </w:r>
      <w:r w:rsidR="00EC494A" w:rsidRPr="00754722">
        <w:rPr>
          <w:rFonts w:ascii="Times New Roman" w:hAnsi="Times New Roman" w:cs="Times New Roman"/>
          <w:color w:val="000000"/>
          <w:sz w:val="24"/>
          <w:szCs w:val="24"/>
        </w:rPr>
        <w:t>јединице локалне самоуправе из четврте групе)</w:t>
      </w:r>
      <w:r w:rsidR="00776C7C">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 </w:t>
      </w:r>
      <w:r w:rsidR="00E87A3A">
        <w:rPr>
          <w:rFonts w:ascii="Times New Roman" w:hAnsi="Times New Roman" w:cs="Times New Roman"/>
          <w:color w:val="000000"/>
          <w:sz w:val="24"/>
          <w:szCs w:val="24"/>
          <w:lang w:val="sr-Cyrl-RS"/>
        </w:rPr>
        <w:t>М</w:t>
      </w:r>
      <w:r w:rsidR="00EC494A">
        <w:rPr>
          <w:rFonts w:ascii="Times New Roman" w:hAnsi="Times New Roman" w:cs="Times New Roman"/>
          <w:color w:val="000000"/>
          <w:sz w:val="24"/>
          <w:szCs w:val="24"/>
          <w:lang w:val="sr-Cyrl-RS"/>
        </w:rPr>
        <w:t>ера 2.</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 xml:space="preserve">Мера 1: </w:t>
      </w:r>
    </w:p>
    <w:p w:rsidR="00B0063A" w:rsidRDefault="00AA6ED3" w:rsidP="00B0063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 xml:space="preserve">Средства за </w:t>
      </w:r>
      <w:r w:rsidR="00EC494A" w:rsidRPr="00754722">
        <w:rPr>
          <w:rFonts w:ascii="Times New Roman" w:hAnsi="Times New Roman" w:cs="Times New Roman"/>
          <w:color w:val="000000"/>
          <w:sz w:val="24"/>
          <w:szCs w:val="24"/>
        </w:rPr>
        <w:t>унапређење капацитета изразито недовољно развијених општина (јединице локалне самоуправе из четврте групе)</w:t>
      </w:r>
      <w:r w:rsidR="00EC494A">
        <w:rPr>
          <w:rFonts w:ascii="Times New Roman" w:hAnsi="Times New Roman" w:cs="Times New Roman"/>
          <w:color w:val="000000"/>
          <w:sz w:val="24"/>
          <w:szCs w:val="24"/>
          <w:lang w:val="sr-Cyrl-RS"/>
        </w:rPr>
        <w:t xml:space="preserve"> могу се користити за: </w:t>
      </w:r>
    </w:p>
    <w:p w:rsidR="00EC494A" w:rsidRPr="00B0063A" w:rsidRDefault="00AA6ED3" w:rsidP="00B0063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lang w:val="sr-Cyrl-RS"/>
        </w:rPr>
        <w:t xml:space="preserve"> -  изградњу и реконструкцију</w:t>
      </w:r>
      <w:r w:rsidR="00E87A3A">
        <w:rPr>
          <w:rFonts w:ascii="Times New Roman" w:hAnsi="Times New Roman" w:cs="Times New Roman"/>
          <w:color w:val="000000"/>
          <w:sz w:val="24"/>
          <w:szCs w:val="24"/>
          <w:lang w:val="sr-Cyrl-RS"/>
        </w:rPr>
        <w:t xml:space="preserve"> комуналне инфраструктуре;</w:t>
      </w:r>
    </w:p>
    <w:p w:rsidR="00C46F42" w:rsidRPr="00E87A3A" w:rsidRDefault="00AA6ED3"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lang w:val="sr-Cyrl-RS"/>
        </w:rPr>
        <w:t xml:space="preserve"> - </w:t>
      </w:r>
      <w:r w:rsidR="00B0063A">
        <w:rPr>
          <w:rFonts w:ascii="Times New Roman" w:hAnsi="Times New Roman" w:cs="Times New Roman"/>
          <w:color w:val="000000"/>
          <w:sz w:val="24"/>
          <w:szCs w:val="24"/>
        </w:rPr>
        <w:t>изградњу, реконструкцију и адаптацију</w:t>
      </w:r>
      <w:r w:rsidR="00257D35" w:rsidRPr="00754722">
        <w:rPr>
          <w:rFonts w:ascii="Times New Roman" w:hAnsi="Times New Roman" w:cs="Times New Roman"/>
          <w:color w:val="000000"/>
          <w:sz w:val="24"/>
          <w:szCs w:val="24"/>
        </w:rPr>
        <w:t xml:space="preserve"> објеката из области образовања, здравства, туризма, социјалне заштите,</w:t>
      </w:r>
      <w:r w:rsidR="00E87A3A">
        <w:rPr>
          <w:rFonts w:ascii="Times New Roman" w:hAnsi="Times New Roman" w:cs="Times New Roman"/>
          <w:color w:val="000000"/>
          <w:sz w:val="24"/>
          <w:szCs w:val="24"/>
        </w:rPr>
        <w:t xml:space="preserve"> културе, спорта и водопривреде</w:t>
      </w:r>
      <w:r w:rsidR="00E87A3A">
        <w:rPr>
          <w:rFonts w:ascii="Times New Roman" w:hAnsi="Times New Roman" w:cs="Times New Roman"/>
          <w:color w:val="000000"/>
          <w:sz w:val="24"/>
          <w:szCs w:val="24"/>
          <w:lang w:val="sr-Cyrl-RS"/>
        </w:rPr>
        <w:t>;</w:t>
      </w:r>
    </w:p>
    <w:p w:rsidR="00C46F42" w:rsidRPr="00E87A3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rPr>
        <w:t xml:space="preserve">- </w:t>
      </w:r>
      <w:r w:rsidR="00257D35" w:rsidRPr="00754722">
        <w:rPr>
          <w:rFonts w:ascii="Times New Roman" w:hAnsi="Times New Roman" w:cs="Times New Roman"/>
          <w:color w:val="000000"/>
          <w:sz w:val="24"/>
          <w:szCs w:val="24"/>
        </w:rPr>
        <w:t>опремање објеката из области образовања, здравства, туризма, социјалне заштите, културе, спорта, водопривреде и других објеката у свој</w:t>
      </w:r>
      <w:r w:rsidR="00E87A3A">
        <w:rPr>
          <w:rFonts w:ascii="Times New Roman" w:hAnsi="Times New Roman" w:cs="Times New Roman"/>
          <w:color w:val="000000"/>
          <w:sz w:val="24"/>
          <w:szCs w:val="24"/>
        </w:rPr>
        <w:t>ини јединица локалне самоуправе</w:t>
      </w:r>
      <w:r w:rsidR="00E87A3A">
        <w:rPr>
          <w:rFonts w:ascii="Times New Roman" w:hAnsi="Times New Roman" w:cs="Times New Roman"/>
          <w:color w:val="000000"/>
          <w:sz w:val="24"/>
          <w:szCs w:val="24"/>
          <w:lang w:val="sr-Cyrl-RS"/>
        </w:rPr>
        <w:t>;</w:t>
      </w:r>
    </w:p>
    <w:p w:rsidR="00AA6ED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0E444A" w:rsidRPr="00754722">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набавку</w:t>
      </w:r>
      <w:r w:rsidR="000E444A" w:rsidRPr="00754722">
        <w:rPr>
          <w:rFonts w:ascii="Times New Roman" w:hAnsi="Times New Roman" w:cs="Times New Roman"/>
          <w:color w:val="000000"/>
          <w:sz w:val="24"/>
          <w:szCs w:val="24"/>
          <w:lang w:val="sr-Cyrl-RS"/>
        </w:rPr>
        <w:t xml:space="preserve"> опреме у функцији обављања делатности из надлежности јединица локалне самоуправе</w:t>
      </w:r>
      <w:r>
        <w:rPr>
          <w:rFonts w:ascii="Times New Roman" w:hAnsi="Times New Roman" w:cs="Times New Roman"/>
          <w:color w:val="000000"/>
          <w:sz w:val="24"/>
          <w:szCs w:val="24"/>
          <w:lang w:val="sr-Cyrl-RS"/>
        </w:rPr>
        <w:t>.</w:t>
      </w:r>
    </w:p>
    <w:p w:rsidR="00EC494A" w:rsidRDefault="00EC494A"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Мера 2: </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Средства за предузимање</w:t>
      </w:r>
      <w:r w:rsidR="00EC494A">
        <w:rPr>
          <w:rFonts w:ascii="Times New Roman" w:hAnsi="Times New Roman" w:cs="Times New Roman"/>
          <w:color w:val="000000"/>
          <w:sz w:val="24"/>
          <w:szCs w:val="24"/>
          <w:lang w:val="sr-Cyrl-RS"/>
        </w:rPr>
        <w:t xml:space="preserve"> мера</w:t>
      </w:r>
      <w:r w:rsidR="00EC494A">
        <w:rPr>
          <w:rFonts w:ascii="Times New Roman" w:hAnsi="Times New Roman" w:cs="Times New Roman"/>
          <w:color w:val="000000"/>
          <w:sz w:val="24"/>
          <w:szCs w:val="24"/>
        </w:rPr>
        <w:t xml:space="preserve"> у циљу смањења </w:t>
      </w:r>
      <w:r w:rsidR="00EC494A">
        <w:rPr>
          <w:rFonts w:ascii="Times New Roman" w:hAnsi="Times New Roman" w:cs="Times New Roman"/>
          <w:color w:val="000000"/>
          <w:sz w:val="24"/>
          <w:szCs w:val="24"/>
          <w:lang w:val="sr-Cyrl-RS"/>
        </w:rPr>
        <w:t>сиромаштва од значаја за изрази</w:t>
      </w:r>
      <w:r w:rsidR="00A41C9D">
        <w:rPr>
          <w:rFonts w:ascii="Times New Roman" w:hAnsi="Times New Roman" w:cs="Times New Roman"/>
          <w:color w:val="000000"/>
          <w:sz w:val="24"/>
          <w:szCs w:val="24"/>
          <w:lang w:val="sr-Cyrl-RS"/>
        </w:rPr>
        <w:t xml:space="preserve">то недовољно развијене општине </w:t>
      </w:r>
      <w:r w:rsidR="00EC494A" w:rsidRPr="00754722">
        <w:rPr>
          <w:rFonts w:ascii="Times New Roman" w:hAnsi="Times New Roman" w:cs="Times New Roman"/>
          <w:color w:val="000000"/>
          <w:sz w:val="24"/>
          <w:szCs w:val="24"/>
        </w:rPr>
        <w:t>(јединице локалне самоуправе из четврте групе)</w:t>
      </w:r>
      <w:r w:rsidR="00EC494A">
        <w:rPr>
          <w:rFonts w:ascii="Times New Roman" w:hAnsi="Times New Roman" w:cs="Times New Roman"/>
          <w:color w:val="000000"/>
          <w:sz w:val="24"/>
          <w:szCs w:val="24"/>
          <w:lang w:val="sr-Cyrl-RS"/>
        </w:rPr>
        <w:t xml:space="preserve">  </w:t>
      </w:r>
      <w:r w:rsidR="00EC494A" w:rsidRPr="00754722">
        <w:rPr>
          <w:rFonts w:ascii="Times New Roman" w:hAnsi="Times New Roman" w:cs="Times New Roman"/>
          <w:color w:val="000000"/>
          <w:sz w:val="24"/>
          <w:szCs w:val="24"/>
        </w:rPr>
        <w:t xml:space="preserve"> </w:t>
      </w:r>
      <w:r w:rsidR="00EC494A">
        <w:rPr>
          <w:rFonts w:ascii="Times New Roman" w:hAnsi="Times New Roman" w:cs="Times New Roman"/>
          <w:color w:val="000000"/>
          <w:sz w:val="24"/>
          <w:szCs w:val="24"/>
          <w:lang w:val="sr-Cyrl-RS"/>
        </w:rPr>
        <w:t>могу се користити за:</w:t>
      </w:r>
    </w:p>
    <w:p w:rsidR="00A41C9D"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A41C9D">
        <w:rPr>
          <w:rFonts w:ascii="Times New Roman" w:hAnsi="Times New Roman" w:cs="Times New Roman"/>
          <w:color w:val="000000"/>
          <w:sz w:val="24"/>
          <w:szCs w:val="24"/>
          <w:lang w:val="sr-Cyrl-RS"/>
        </w:rPr>
        <w:t xml:space="preserve"> активности у области пружања услуга помоћ у</w:t>
      </w:r>
      <w:r w:rsidR="00E87A3A">
        <w:rPr>
          <w:rFonts w:ascii="Times New Roman" w:hAnsi="Times New Roman" w:cs="Times New Roman"/>
          <w:color w:val="000000"/>
          <w:sz w:val="24"/>
          <w:szCs w:val="24"/>
          <w:lang w:val="sr-Cyrl-RS"/>
        </w:rPr>
        <w:t xml:space="preserve"> кући старим и болесним лицима;</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w:t>
      </w:r>
      <w:r w:rsidR="00064313">
        <w:rPr>
          <w:rFonts w:ascii="Times New Roman" w:hAnsi="Times New Roman" w:cs="Times New Roman"/>
          <w:color w:val="000000"/>
          <w:sz w:val="24"/>
          <w:szCs w:val="24"/>
          <w:lang w:val="sr-Cyrl-RS"/>
        </w:rPr>
        <w:t>активности у области пружања услуга дневног</w:t>
      </w:r>
      <w:r w:rsidR="00A41C9D">
        <w:rPr>
          <w:rFonts w:ascii="Times New Roman" w:hAnsi="Times New Roman" w:cs="Times New Roman"/>
          <w:color w:val="000000"/>
          <w:sz w:val="24"/>
          <w:szCs w:val="24"/>
          <w:lang w:val="sr-Cyrl-RS"/>
        </w:rPr>
        <w:t xml:space="preserve"> боравак</w:t>
      </w:r>
      <w:r w:rsidR="00064313">
        <w:rPr>
          <w:rFonts w:ascii="Times New Roman" w:hAnsi="Times New Roman" w:cs="Times New Roman"/>
          <w:color w:val="000000"/>
          <w:sz w:val="24"/>
          <w:szCs w:val="24"/>
          <w:lang w:val="sr-Cyrl-RS"/>
        </w:rPr>
        <w:t>а</w:t>
      </w:r>
      <w:r w:rsidR="00E87A3A">
        <w:rPr>
          <w:rFonts w:ascii="Times New Roman" w:hAnsi="Times New Roman" w:cs="Times New Roman"/>
          <w:color w:val="000000"/>
          <w:sz w:val="24"/>
          <w:szCs w:val="24"/>
          <w:lang w:val="sr-Cyrl-RS"/>
        </w:rPr>
        <w:t>;</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E87A3A">
        <w:rPr>
          <w:rFonts w:ascii="Times New Roman" w:hAnsi="Times New Roman" w:cs="Times New Roman"/>
          <w:color w:val="000000"/>
          <w:sz w:val="24"/>
          <w:szCs w:val="24"/>
          <w:lang w:val="sr-Cyrl-RS"/>
        </w:rPr>
        <w:t xml:space="preserve"> услуге</w:t>
      </w:r>
      <w:r w:rsidR="00064313">
        <w:rPr>
          <w:rFonts w:ascii="Times New Roman" w:hAnsi="Times New Roman" w:cs="Times New Roman"/>
          <w:color w:val="000000"/>
          <w:sz w:val="24"/>
          <w:szCs w:val="24"/>
          <w:lang w:val="sr-Cyrl-RS"/>
        </w:rPr>
        <w:t xml:space="preserve"> личног пратиоца детета и персоналне асистенције</w:t>
      </w:r>
      <w:r w:rsidR="00E87A3A">
        <w:rPr>
          <w:rFonts w:ascii="Times New Roman" w:hAnsi="Times New Roman" w:cs="Times New Roman"/>
          <w:color w:val="000000"/>
          <w:sz w:val="24"/>
          <w:szCs w:val="24"/>
          <w:lang w:val="sr-Cyrl-RS"/>
        </w:rPr>
        <w:t>;</w:t>
      </w:r>
    </w:p>
    <w:p w:rsidR="0006431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87A3A">
        <w:rPr>
          <w:rFonts w:ascii="Times New Roman" w:hAnsi="Times New Roman" w:cs="Times New Roman"/>
          <w:color w:val="000000"/>
          <w:sz w:val="24"/>
          <w:szCs w:val="24"/>
          <w:lang w:val="sr-Cyrl-RS"/>
        </w:rPr>
        <w:t>- директну подршку</w:t>
      </w:r>
      <w:r w:rsidR="00064313">
        <w:rPr>
          <w:rFonts w:ascii="Times New Roman" w:hAnsi="Times New Roman" w:cs="Times New Roman"/>
          <w:color w:val="000000"/>
          <w:sz w:val="24"/>
          <w:szCs w:val="24"/>
          <w:lang w:val="sr-Cyrl-RS"/>
        </w:rPr>
        <w:t xml:space="preserve"> маргиналним групама (једнокра</w:t>
      </w:r>
      <w:r w:rsidR="00E87A3A">
        <w:rPr>
          <w:rFonts w:ascii="Times New Roman" w:hAnsi="Times New Roman" w:cs="Times New Roman"/>
          <w:color w:val="000000"/>
          <w:sz w:val="24"/>
          <w:szCs w:val="24"/>
          <w:lang w:val="sr-Cyrl-RS"/>
        </w:rPr>
        <w:t>тне помоћи, народне кухиње и др</w:t>
      </w:r>
      <w:r w:rsidR="00064313">
        <w:rPr>
          <w:rFonts w:ascii="Times New Roman" w:hAnsi="Times New Roman" w:cs="Times New Roman"/>
          <w:color w:val="000000"/>
          <w:sz w:val="24"/>
          <w:szCs w:val="24"/>
          <w:lang w:val="sr-Cyrl-RS"/>
        </w:rPr>
        <w:t>)</w:t>
      </w:r>
      <w:r w:rsidR="00776C7C">
        <w:rPr>
          <w:rFonts w:ascii="Times New Roman" w:hAnsi="Times New Roman" w:cs="Times New Roman"/>
          <w:color w:val="000000"/>
          <w:sz w:val="24"/>
          <w:szCs w:val="24"/>
          <w:lang w:val="sr-Cyrl-RS"/>
        </w:rPr>
        <w:t>.</w:t>
      </w:r>
    </w:p>
    <w:p w:rsidR="00EC494A" w:rsidRPr="00EC494A" w:rsidRDefault="00EC494A" w:rsidP="000E444A">
      <w:pPr>
        <w:spacing w:after="150"/>
        <w:jc w:val="both"/>
        <w:rPr>
          <w:rFonts w:ascii="Times New Roman" w:hAnsi="Times New Roman" w:cs="Times New Roman"/>
          <w:color w:val="000000"/>
          <w:sz w:val="24"/>
          <w:szCs w:val="24"/>
          <w:lang w:val="sr-Cyrl-RS"/>
        </w:rPr>
      </w:pPr>
    </w:p>
    <w:p w:rsidR="00827E07" w:rsidRPr="00064313" w:rsidRDefault="00AA6ED3" w:rsidP="00390A85">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lastRenderedPageBreak/>
        <w:t xml:space="preserve">     </w:t>
      </w:r>
      <w:r w:rsidR="00390A85" w:rsidRPr="00064313">
        <w:rPr>
          <w:rFonts w:ascii="Times New Roman" w:hAnsi="Times New Roman" w:cs="Times New Roman"/>
          <w:color w:val="000000"/>
          <w:sz w:val="24"/>
          <w:szCs w:val="24"/>
          <w:lang w:val="sr-Cyrl-RS"/>
        </w:rPr>
        <w:t>2)</w:t>
      </w:r>
      <w:r w:rsidR="00390A85" w:rsidRPr="00064313">
        <w:rPr>
          <w:rFonts w:ascii="Times New Roman" w:hAnsi="Times New Roman" w:cs="Times New Roman"/>
          <w:sz w:val="24"/>
          <w:szCs w:val="24"/>
          <w:lang w:val="sr-Cyrl-RS"/>
        </w:rPr>
        <w:t xml:space="preserve"> За </w:t>
      </w:r>
      <w:r w:rsidR="00754722" w:rsidRPr="00064313">
        <w:rPr>
          <w:rFonts w:ascii="Times New Roman" w:hAnsi="Times New Roman" w:cs="Times New Roman"/>
          <w:sz w:val="24"/>
          <w:szCs w:val="24"/>
          <w:lang w:val="sr-Cyrl-RS"/>
        </w:rPr>
        <w:t>мере подршке</w:t>
      </w:r>
      <w:r w:rsidR="00390A85" w:rsidRPr="00064313">
        <w:rPr>
          <w:rFonts w:ascii="Times New Roman" w:hAnsi="Times New Roman" w:cs="Times New Roman"/>
          <w:sz w:val="24"/>
          <w:szCs w:val="24"/>
          <w:lang w:val="sr-Cyrl-RS"/>
        </w:rPr>
        <w:t xml:space="preserve"> </w:t>
      </w:r>
      <w:r w:rsidR="00390A85" w:rsidRPr="00064313">
        <w:rPr>
          <w:rFonts w:ascii="Times New Roman" w:hAnsi="Times New Roman" w:cs="Times New Roman"/>
          <w:color w:val="000000"/>
          <w:sz w:val="24"/>
          <w:szCs w:val="24"/>
        </w:rPr>
        <w:t>изразито недовољно развијеним општина</w:t>
      </w:r>
      <w:r w:rsidR="00390A85" w:rsidRPr="00064313">
        <w:rPr>
          <w:rFonts w:ascii="Times New Roman" w:hAnsi="Times New Roman" w:cs="Times New Roman"/>
          <w:color w:val="000000"/>
          <w:sz w:val="24"/>
          <w:szCs w:val="24"/>
          <w:lang w:val="sr-Cyrl-RS"/>
        </w:rPr>
        <w:t>ма</w:t>
      </w:r>
      <w:r w:rsidR="00390A85" w:rsidRPr="00064313">
        <w:rPr>
          <w:rFonts w:ascii="Times New Roman" w:hAnsi="Times New Roman" w:cs="Times New Roman"/>
          <w:color w:val="000000"/>
          <w:sz w:val="24"/>
          <w:szCs w:val="24"/>
        </w:rPr>
        <w:t xml:space="preserve"> (јединице локалне самоуправе из четврте групе)</w:t>
      </w:r>
      <w:r w:rsidR="00390A85" w:rsidRPr="00064313">
        <w:rPr>
          <w:rFonts w:ascii="Times New Roman" w:hAnsi="Times New Roman" w:cs="Times New Roman"/>
          <w:color w:val="000000"/>
          <w:sz w:val="24"/>
          <w:szCs w:val="24"/>
          <w:lang w:val="sr-Cyrl-RS"/>
        </w:rPr>
        <w:t xml:space="preserve"> </w:t>
      </w:r>
      <w:r w:rsidR="00F6154B" w:rsidRPr="00064313">
        <w:rPr>
          <w:rFonts w:ascii="Times New Roman" w:hAnsi="Times New Roman" w:cs="Times New Roman"/>
          <w:color w:val="000000"/>
          <w:sz w:val="24"/>
          <w:szCs w:val="24"/>
          <w:lang w:val="sr-Cyrl-RS"/>
        </w:rPr>
        <w:t xml:space="preserve"> </w:t>
      </w:r>
      <w:r w:rsidR="00F6154B" w:rsidRPr="00064313">
        <w:rPr>
          <w:rFonts w:ascii="Times New Roman" w:hAnsi="Times New Roman" w:cs="Times New Roman"/>
          <w:color w:val="000000"/>
          <w:sz w:val="24"/>
          <w:szCs w:val="24"/>
        </w:rPr>
        <w:t>предвиђена су средства у износу</w:t>
      </w:r>
      <w:r w:rsidR="00F6154B" w:rsidRPr="00064313">
        <w:rPr>
          <w:rFonts w:ascii="Times New Roman" w:hAnsi="Times New Roman" w:cs="Times New Roman"/>
          <w:color w:val="000000"/>
          <w:sz w:val="24"/>
          <w:szCs w:val="24"/>
          <w:lang w:val="sr-Cyrl-RS"/>
        </w:rPr>
        <w:t xml:space="preserve"> од</w:t>
      </w:r>
      <w:r w:rsidR="00F6154B" w:rsidRPr="00064313">
        <w:rPr>
          <w:rFonts w:ascii="Times New Roman" w:hAnsi="Times New Roman" w:cs="Times New Roman"/>
          <w:color w:val="000000"/>
          <w:sz w:val="24"/>
          <w:szCs w:val="24"/>
        </w:rPr>
        <w:t xml:space="preserve"> </w:t>
      </w:r>
      <w:r w:rsidR="00EC494A" w:rsidRPr="00064313">
        <w:rPr>
          <w:rFonts w:ascii="Times New Roman" w:hAnsi="Times New Roman" w:cs="Times New Roman"/>
          <w:color w:val="000000"/>
          <w:sz w:val="24"/>
          <w:szCs w:val="24"/>
          <w:lang w:val="sr-Cyrl-RS"/>
        </w:rPr>
        <w:t>25</w:t>
      </w:r>
      <w:r w:rsidR="00F6154B" w:rsidRPr="00064313">
        <w:rPr>
          <w:rFonts w:ascii="Times New Roman" w:hAnsi="Times New Roman" w:cs="Times New Roman"/>
          <w:color w:val="000000"/>
          <w:sz w:val="24"/>
          <w:szCs w:val="24"/>
        </w:rPr>
        <w:t xml:space="preserve">.000.000,00 </w:t>
      </w:r>
      <w:r w:rsidR="00B0063A">
        <w:rPr>
          <w:rFonts w:ascii="Times New Roman" w:hAnsi="Times New Roman" w:cs="Times New Roman"/>
          <w:color w:val="000000"/>
          <w:sz w:val="24"/>
          <w:szCs w:val="24"/>
          <w:lang w:val="sr-Cyrl-RS"/>
        </w:rPr>
        <w:t>рсд</w:t>
      </w:r>
      <w:r w:rsidR="00F6154B" w:rsidRPr="00064313">
        <w:rPr>
          <w:rFonts w:ascii="Times New Roman" w:hAnsi="Times New Roman" w:cs="Times New Roman"/>
          <w:color w:val="000000"/>
          <w:sz w:val="24"/>
          <w:szCs w:val="24"/>
          <w:lang w:val="sr-Cyrl-RS"/>
        </w:rPr>
        <w:t xml:space="preserve"> </w:t>
      </w:r>
      <w:r w:rsidR="00390A85" w:rsidRPr="00064313">
        <w:rPr>
          <w:rFonts w:ascii="Times New Roman" w:hAnsi="Times New Roman" w:cs="Times New Roman"/>
          <w:color w:val="000000"/>
          <w:sz w:val="24"/>
          <w:szCs w:val="24"/>
          <w:lang w:val="sr-Cyrl-RS"/>
        </w:rPr>
        <w:t xml:space="preserve">ради обезбеђивања недостајућих средстава </w:t>
      </w:r>
      <w:r w:rsidR="00F6154B" w:rsidRPr="00064313">
        <w:rPr>
          <w:rFonts w:ascii="Times New Roman" w:hAnsi="Times New Roman" w:cs="Times New Roman"/>
          <w:color w:val="000000"/>
          <w:sz w:val="24"/>
          <w:szCs w:val="24"/>
          <w:lang w:val="sr-Cyrl-RS"/>
        </w:rPr>
        <w:t xml:space="preserve">која се </w:t>
      </w:r>
      <w:r w:rsidR="00710123" w:rsidRPr="00064313">
        <w:rPr>
          <w:rFonts w:ascii="Times New Roman" w:hAnsi="Times New Roman" w:cs="Times New Roman"/>
          <w:color w:val="000000"/>
          <w:sz w:val="24"/>
          <w:szCs w:val="24"/>
          <w:lang w:val="sr-Cyrl-RS"/>
        </w:rPr>
        <w:t>могу се користити</w:t>
      </w:r>
      <w:r w:rsidR="00827E07" w:rsidRPr="00064313">
        <w:rPr>
          <w:rFonts w:ascii="Times New Roman" w:hAnsi="Times New Roman" w:cs="Times New Roman"/>
          <w:color w:val="000000"/>
          <w:sz w:val="24"/>
          <w:szCs w:val="24"/>
          <w:lang w:val="sr-Cyrl-RS"/>
        </w:rPr>
        <w:t xml:space="preserve"> у следећим областима:</w:t>
      </w:r>
    </w:p>
    <w:p w:rsidR="00710123"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w:t>
      </w:r>
      <w:r w:rsidR="00710123" w:rsidRPr="00064313">
        <w:rPr>
          <w:rFonts w:ascii="Times New Roman" w:hAnsi="Times New Roman" w:cs="Times New Roman"/>
          <w:color w:val="000000"/>
          <w:sz w:val="24"/>
          <w:szCs w:val="24"/>
          <w:lang w:val="sr-Cyrl-RS"/>
        </w:rPr>
        <w:t xml:space="preserve"> за набавку опреме ради нормализације рада јединица локалних самоуправа и њених установа, служби и јавних предузећа у случајевима када наступе  ванредне  </w:t>
      </w:r>
      <w:r w:rsidR="00FF2ED6" w:rsidRPr="00064313">
        <w:rPr>
          <w:rFonts w:ascii="Times New Roman" w:hAnsi="Times New Roman" w:cs="Times New Roman"/>
          <w:color w:val="000000"/>
          <w:sz w:val="24"/>
          <w:szCs w:val="24"/>
          <w:lang w:val="sr-Cyrl-RS"/>
        </w:rPr>
        <w:t xml:space="preserve"> околно</w:t>
      </w:r>
      <w:r w:rsidR="00710123" w:rsidRPr="00064313">
        <w:rPr>
          <w:rFonts w:ascii="Times New Roman" w:hAnsi="Times New Roman" w:cs="Times New Roman"/>
          <w:color w:val="000000"/>
          <w:sz w:val="24"/>
          <w:szCs w:val="24"/>
          <w:lang w:val="sr-Cyrl-RS"/>
        </w:rPr>
        <w:t xml:space="preserve">сти </w:t>
      </w:r>
      <w:r w:rsidR="00E87A3A">
        <w:rPr>
          <w:rFonts w:ascii="Times New Roman" w:hAnsi="Times New Roman" w:cs="Times New Roman"/>
          <w:color w:val="000000"/>
          <w:sz w:val="24"/>
          <w:szCs w:val="24"/>
          <w:lang w:val="sr-Cyrl-RS"/>
        </w:rPr>
        <w:t>или поремећаји у функцонисању;</w:t>
      </w:r>
    </w:p>
    <w:p w:rsidR="00827E07"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w:t>
      </w:r>
      <w:r w:rsidR="009A2226" w:rsidRPr="00064313">
        <w:rPr>
          <w:rFonts w:ascii="Times New Roman" w:hAnsi="Times New Roman" w:cs="Times New Roman"/>
          <w:color w:val="000000"/>
          <w:sz w:val="24"/>
          <w:szCs w:val="24"/>
          <w:lang w:val="sr-Cyrl-RS"/>
        </w:rPr>
        <w:t xml:space="preserve"> за </w:t>
      </w:r>
      <w:r w:rsidR="00827E07" w:rsidRPr="00064313">
        <w:rPr>
          <w:rFonts w:ascii="Times New Roman" w:hAnsi="Times New Roman" w:cs="Times New Roman"/>
          <w:color w:val="000000"/>
          <w:sz w:val="24"/>
          <w:szCs w:val="24"/>
          <w:lang w:val="sr-Cyrl-RS"/>
        </w:rPr>
        <w:t xml:space="preserve">отклањање </w:t>
      </w:r>
      <w:r w:rsidR="00E87A3A">
        <w:rPr>
          <w:rFonts w:ascii="Times New Roman" w:hAnsi="Times New Roman" w:cs="Times New Roman"/>
          <w:color w:val="000000"/>
          <w:sz w:val="24"/>
          <w:szCs w:val="24"/>
          <w:lang w:val="sr-Cyrl-RS"/>
        </w:rPr>
        <w:t>последица елементарних непогода;</w:t>
      </w:r>
    </w:p>
    <w:p w:rsidR="00827E07"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 xml:space="preserve">- </w:t>
      </w:r>
      <w:r w:rsidR="009A2226" w:rsidRPr="00064313">
        <w:rPr>
          <w:rFonts w:ascii="Times New Roman" w:hAnsi="Times New Roman" w:cs="Times New Roman"/>
          <w:color w:val="000000"/>
          <w:sz w:val="24"/>
          <w:szCs w:val="24"/>
          <w:lang w:val="sr-Cyrl-RS"/>
        </w:rPr>
        <w:t xml:space="preserve">за </w:t>
      </w:r>
      <w:r w:rsidR="00827E07" w:rsidRPr="00064313">
        <w:rPr>
          <w:rFonts w:ascii="Times New Roman" w:hAnsi="Times New Roman" w:cs="Times New Roman"/>
          <w:color w:val="000000"/>
          <w:sz w:val="24"/>
          <w:szCs w:val="24"/>
          <w:lang w:val="sr-Cyrl-RS"/>
        </w:rPr>
        <w:t xml:space="preserve">обезбеђивање средстава за материјалне трошкове за спречавање и сузбијање  заразне болести </w:t>
      </w:r>
      <w:r w:rsidR="00827E07" w:rsidRPr="00064313">
        <w:rPr>
          <w:rFonts w:ascii="Times New Roman" w:hAnsi="Times New Roman" w:cs="Times New Roman"/>
          <w:color w:val="000000"/>
          <w:sz w:val="24"/>
          <w:szCs w:val="24"/>
        </w:rPr>
        <w:t>COVID</w:t>
      </w:r>
      <w:r w:rsidR="00827E07" w:rsidRPr="00064313">
        <w:rPr>
          <w:rFonts w:ascii="Times New Roman" w:hAnsi="Times New Roman" w:cs="Times New Roman"/>
          <w:color w:val="000000"/>
          <w:sz w:val="24"/>
          <w:szCs w:val="24"/>
          <w:lang w:val="sr-Cyrl-RS"/>
        </w:rPr>
        <w:t>-</w:t>
      </w:r>
      <w:r w:rsidR="00827E07" w:rsidRPr="00064313">
        <w:rPr>
          <w:rFonts w:ascii="Times New Roman" w:hAnsi="Times New Roman" w:cs="Times New Roman"/>
          <w:color w:val="000000"/>
          <w:sz w:val="24"/>
          <w:szCs w:val="24"/>
        </w:rPr>
        <w:t xml:space="preserve"> 19</w:t>
      </w:r>
      <w:r w:rsidR="00E87A3A">
        <w:rPr>
          <w:rFonts w:ascii="Times New Roman" w:hAnsi="Times New Roman" w:cs="Times New Roman"/>
          <w:color w:val="000000"/>
          <w:sz w:val="24"/>
          <w:szCs w:val="24"/>
          <w:lang w:val="sr-Cyrl-RS"/>
        </w:rPr>
        <w:t>;</w:t>
      </w:r>
    </w:p>
    <w:p w:rsidR="00EC494A"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87A3A">
        <w:rPr>
          <w:rFonts w:ascii="Times New Roman" w:hAnsi="Times New Roman" w:cs="Times New Roman"/>
          <w:color w:val="000000"/>
          <w:sz w:val="24"/>
          <w:szCs w:val="24"/>
          <w:lang w:val="sr-Cyrl-RS"/>
        </w:rPr>
        <w:t>- подршку</w:t>
      </w:r>
      <w:r w:rsidR="00EC494A" w:rsidRPr="00064313">
        <w:rPr>
          <w:rFonts w:ascii="Times New Roman" w:hAnsi="Times New Roman" w:cs="Times New Roman"/>
          <w:color w:val="000000"/>
          <w:sz w:val="24"/>
          <w:szCs w:val="24"/>
          <w:lang w:val="sr-Cyrl-RS"/>
        </w:rPr>
        <w:t xml:space="preserve"> напредним в</w:t>
      </w:r>
      <w:r w:rsidR="00E910AE" w:rsidRPr="00064313">
        <w:rPr>
          <w:rFonts w:ascii="Times New Roman" w:hAnsi="Times New Roman" w:cs="Times New Roman"/>
          <w:color w:val="000000"/>
          <w:sz w:val="24"/>
          <w:szCs w:val="24"/>
          <w:lang w:val="sr-Cyrl-RS"/>
        </w:rPr>
        <w:t>идовима едукације и образовања деце предшколског и школског узраста.</w:t>
      </w:r>
    </w:p>
    <w:p w:rsidR="00E910AE" w:rsidRDefault="00E910AE" w:rsidP="00390A85">
      <w:pPr>
        <w:spacing w:after="150"/>
        <w:jc w:val="both"/>
        <w:rPr>
          <w:rFonts w:ascii="Times New Roman" w:hAnsi="Times New Roman" w:cs="Times New Roman"/>
          <w:b/>
          <w:color w:val="000000"/>
          <w:sz w:val="24"/>
          <w:szCs w:val="24"/>
          <w:lang w:val="sr-Cyrl-RS"/>
        </w:rPr>
      </w:pPr>
    </w:p>
    <w:p w:rsidR="00E910AE" w:rsidRPr="0076043D" w:rsidRDefault="00B0063A" w:rsidP="00390A85">
      <w:pPr>
        <w:spacing w:after="150"/>
        <w:jc w:val="both"/>
        <w:rPr>
          <w:rFonts w:ascii="Times New Roman" w:hAnsi="Times New Roman" w:cs="Times New Roman"/>
          <w:sz w:val="24"/>
          <w:szCs w:val="24"/>
        </w:rPr>
      </w:pPr>
      <w:r>
        <w:rPr>
          <w:rFonts w:ascii="Times New Roman" w:hAnsi="Times New Roman" w:cs="Times New Roman"/>
          <w:sz w:val="24"/>
          <w:szCs w:val="24"/>
          <w:lang w:val="sr-Cyrl-RS"/>
        </w:rPr>
        <w:t>3</w:t>
      </w:r>
      <w:r w:rsidR="00E910AE">
        <w:rPr>
          <w:rFonts w:ascii="Times New Roman" w:hAnsi="Times New Roman" w:cs="Times New Roman"/>
          <w:sz w:val="24"/>
          <w:szCs w:val="24"/>
          <w:lang w:val="sr-Cyrl-RS"/>
        </w:rPr>
        <w:t>)</w:t>
      </w:r>
      <w:r w:rsidR="00E910AE" w:rsidRPr="00E910AE">
        <w:rPr>
          <w:rFonts w:ascii="Times New Roman" w:hAnsi="Times New Roman" w:cs="Times New Roman"/>
          <w:sz w:val="24"/>
          <w:szCs w:val="24"/>
          <w:lang w:val="sr-Cyrl-RS"/>
        </w:rPr>
        <w:t xml:space="preserve"> </w:t>
      </w:r>
      <w:r w:rsidR="00E910AE">
        <w:rPr>
          <w:rFonts w:ascii="Times New Roman" w:hAnsi="Times New Roman" w:cs="Times New Roman"/>
          <w:sz w:val="24"/>
          <w:szCs w:val="24"/>
          <w:lang w:val="sr-Cyrl-RS"/>
        </w:rPr>
        <w:t xml:space="preserve"> За реализацију пројекта „</w:t>
      </w:r>
      <w:r w:rsidR="00E910AE" w:rsidRPr="00E910AE">
        <w:rPr>
          <w:rFonts w:ascii="Times New Roman" w:hAnsi="Times New Roman" w:cs="Times New Roman"/>
          <w:sz w:val="24"/>
          <w:szCs w:val="24"/>
          <w:lang w:val="sr-Cyrl-RS"/>
        </w:rPr>
        <w:t>Изградња градске пијаце у Сурдулици-ПРВА ФАЗА</w:t>
      </w:r>
      <w:r w:rsidR="00E87A3A">
        <w:rPr>
          <w:rFonts w:ascii="Times New Roman" w:hAnsi="Times New Roman" w:cs="Times New Roman"/>
          <w:sz w:val="24"/>
          <w:szCs w:val="24"/>
          <w:lang w:val="sr-Cyrl-RS"/>
        </w:rPr>
        <w:t>“ предвиђена су средст</w:t>
      </w:r>
      <w:r w:rsidR="00E910AE">
        <w:rPr>
          <w:rFonts w:ascii="Times New Roman" w:hAnsi="Times New Roman" w:cs="Times New Roman"/>
          <w:sz w:val="24"/>
          <w:szCs w:val="24"/>
          <w:lang w:val="sr-Cyrl-RS"/>
        </w:rPr>
        <w:t>ва у износу од 95.000.000,00 рсд.</w:t>
      </w:r>
    </w:p>
    <w:p w:rsidR="00390A85" w:rsidRPr="00754722" w:rsidRDefault="00390A85" w:rsidP="000E444A">
      <w:pPr>
        <w:spacing w:after="150"/>
        <w:jc w:val="both"/>
        <w:rPr>
          <w:rFonts w:ascii="Times New Roman" w:hAnsi="Times New Roman" w:cs="Times New Roman"/>
          <w:sz w:val="24"/>
          <w:szCs w:val="24"/>
          <w:lang w:val="sr-Cyrl-RS"/>
        </w:rPr>
      </w:pPr>
    </w:p>
    <w:p w:rsidR="00C46F42" w:rsidRPr="00687E08" w:rsidRDefault="00257D35">
      <w:pPr>
        <w:spacing w:after="120"/>
        <w:jc w:val="center"/>
        <w:rPr>
          <w:rFonts w:ascii="Times New Roman" w:hAnsi="Times New Roman" w:cs="Times New Roman"/>
          <w:b/>
          <w:color w:val="000000"/>
          <w:sz w:val="24"/>
          <w:szCs w:val="24"/>
        </w:rPr>
      </w:pPr>
      <w:r w:rsidRPr="00687E08">
        <w:rPr>
          <w:rFonts w:ascii="Times New Roman" w:hAnsi="Times New Roman" w:cs="Times New Roman"/>
          <w:b/>
          <w:color w:val="000000"/>
          <w:sz w:val="24"/>
          <w:szCs w:val="24"/>
        </w:rPr>
        <w:t>V. УСЛОВИ И НАЧИН ФИНАНСИРАЊА</w:t>
      </w:r>
    </w:p>
    <w:p w:rsidR="00E910AE" w:rsidRDefault="00E910AE">
      <w:pPr>
        <w:spacing w:after="120"/>
        <w:jc w:val="center"/>
        <w:rPr>
          <w:rFonts w:ascii="Times New Roman" w:hAnsi="Times New Roman" w:cs="Times New Roman"/>
          <w:color w:val="000000"/>
          <w:sz w:val="24"/>
          <w:szCs w:val="24"/>
        </w:rPr>
      </w:pPr>
    </w:p>
    <w:p w:rsidR="00E910AE" w:rsidRPr="00E910AE" w:rsidRDefault="00AA6ED3" w:rsidP="00E910AE">
      <w:pPr>
        <w:spacing w:after="1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 xml:space="preserve">1) </w:t>
      </w:r>
      <w:r w:rsidR="00E910AE" w:rsidRPr="00754722">
        <w:rPr>
          <w:rFonts w:ascii="Times New Roman" w:hAnsi="Times New Roman" w:cs="Times New Roman"/>
          <w:color w:val="000000"/>
          <w:sz w:val="24"/>
          <w:szCs w:val="24"/>
          <w:lang w:val="sr-Cyrl-RS"/>
        </w:rPr>
        <w:t xml:space="preserve">За </w:t>
      </w:r>
      <w:r w:rsidR="00E910AE" w:rsidRPr="00754722">
        <w:rPr>
          <w:rFonts w:ascii="Times New Roman" w:hAnsi="Times New Roman" w:cs="Times New Roman"/>
          <w:color w:val="000000"/>
          <w:sz w:val="24"/>
          <w:szCs w:val="24"/>
        </w:rPr>
        <w:t xml:space="preserve">унапређењa капацитета недовољно развијених општина </w:t>
      </w:r>
      <w:r w:rsidR="00E910AE">
        <w:rPr>
          <w:rFonts w:ascii="Times New Roman" w:hAnsi="Times New Roman" w:cs="Times New Roman"/>
          <w:color w:val="000000"/>
          <w:sz w:val="24"/>
          <w:szCs w:val="24"/>
        </w:rPr>
        <w:t xml:space="preserve">предвиђена </w:t>
      </w:r>
      <w:r w:rsidR="00E910AE" w:rsidRPr="00754722">
        <w:rPr>
          <w:rFonts w:ascii="Times New Roman" w:hAnsi="Times New Roman" w:cs="Times New Roman"/>
          <w:color w:val="000000"/>
          <w:sz w:val="24"/>
          <w:szCs w:val="24"/>
        </w:rPr>
        <w:t xml:space="preserve"> средства</w:t>
      </w:r>
      <w:r>
        <w:rPr>
          <w:rFonts w:ascii="Times New Roman" w:hAnsi="Times New Roman" w:cs="Times New Roman"/>
          <w:color w:val="000000"/>
          <w:sz w:val="24"/>
          <w:szCs w:val="24"/>
          <w:lang w:val="sr-Cyrl-RS"/>
        </w:rPr>
        <w:t xml:space="preserve"> се опредељују на следећи начин:</w:t>
      </w:r>
    </w:p>
    <w:p w:rsidR="00C46F42" w:rsidRPr="00AA6ED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1.</w:t>
      </w:r>
      <w:r w:rsidR="00A669C3" w:rsidRPr="00754722">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Кабинет </w:t>
      </w:r>
      <w:proofErr w:type="gramStart"/>
      <w:r w:rsidR="00257D35" w:rsidRPr="00754722">
        <w:rPr>
          <w:rFonts w:ascii="Times New Roman" w:hAnsi="Times New Roman" w:cs="Times New Roman"/>
          <w:color w:val="000000"/>
          <w:sz w:val="24"/>
          <w:szCs w:val="24"/>
        </w:rPr>
        <w:t xml:space="preserve">министра </w:t>
      </w:r>
      <w:r w:rsidR="000E444A" w:rsidRPr="00754722">
        <w:rPr>
          <w:rFonts w:ascii="Times New Roman" w:hAnsi="Times New Roman" w:cs="Times New Roman"/>
          <w:color w:val="000000"/>
          <w:sz w:val="24"/>
          <w:szCs w:val="24"/>
          <w:lang w:val="sr-Cyrl-RS"/>
        </w:rPr>
        <w:t xml:space="preserve"> </w:t>
      </w:r>
      <w:r w:rsidR="00A669C3" w:rsidRPr="00754722">
        <w:rPr>
          <w:rFonts w:ascii="Times New Roman" w:hAnsi="Times New Roman" w:cs="Times New Roman"/>
          <w:color w:val="000000"/>
          <w:sz w:val="24"/>
          <w:szCs w:val="24"/>
          <w:lang w:val="sr-Cyrl-RS"/>
        </w:rPr>
        <w:t>п</w:t>
      </w:r>
      <w:r w:rsidR="000E444A" w:rsidRPr="00754722">
        <w:rPr>
          <w:rFonts w:ascii="Times New Roman" w:hAnsi="Times New Roman" w:cs="Times New Roman"/>
          <w:color w:val="000000"/>
          <w:sz w:val="24"/>
          <w:szCs w:val="24"/>
          <w:lang w:val="sr-Cyrl-RS"/>
        </w:rPr>
        <w:t>ројекте</w:t>
      </w:r>
      <w:proofErr w:type="gramEnd"/>
      <w:r>
        <w:rPr>
          <w:rFonts w:ascii="Times New Roman" w:hAnsi="Times New Roman" w:cs="Times New Roman"/>
          <w:color w:val="000000"/>
          <w:sz w:val="24"/>
          <w:szCs w:val="24"/>
          <w:lang w:val="sr-Cyrl-RS"/>
        </w:rPr>
        <w:t xml:space="preserve"> из М</w:t>
      </w:r>
      <w:r w:rsidR="00E910AE">
        <w:rPr>
          <w:rFonts w:ascii="Times New Roman" w:hAnsi="Times New Roman" w:cs="Times New Roman"/>
          <w:color w:val="000000"/>
          <w:sz w:val="24"/>
          <w:szCs w:val="24"/>
          <w:lang w:val="sr-Cyrl-RS"/>
        </w:rPr>
        <w:t>ере 1</w:t>
      </w:r>
      <w:r w:rsidR="000E444A" w:rsidRPr="00754722">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rPr>
        <w:t>суфинансира у износу од 30–7</w:t>
      </w:r>
      <w:r w:rsidR="00257D35" w:rsidRPr="00754722">
        <w:rPr>
          <w:rFonts w:ascii="Times New Roman" w:hAnsi="Times New Roman" w:cs="Times New Roman"/>
          <w:color w:val="000000"/>
          <w:sz w:val="24"/>
          <w:szCs w:val="24"/>
        </w:rPr>
        <w:t>0% са</w:t>
      </w:r>
      <w:r w:rsidR="00E910AE">
        <w:rPr>
          <w:rFonts w:ascii="Times New Roman" w:hAnsi="Times New Roman" w:cs="Times New Roman"/>
          <w:color w:val="000000"/>
          <w:sz w:val="24"/>
          <w:szCs w:val="24"/>
        </w:rPr>
        <w:t xml:space="preserve"> максималним износом учешћа до 7</w:t>
      </w:r>
      <w:r w:rsidR="00B0063A">
        <w:rPr>
          <w:rFonts w:ascii="Times New Roman" w:hAnsi="Times New Roman" w:cs="Times New Roman"/>
          <w:color w:val="000000"/>
          <w:sz w:val="24"/>
          <w:szCs w:val="24"/>
        </w:rPr>
        <w:t>.000.000,00 рсд</w:t>
      </w:r>
      <w:r>
        <w:rPr>
          <w:rFonts w:ascii="Times New Roman" w:hAnsi="Times New Roman" w:cs="Times New Roman"/>
          <w:color w:val="000000"/>
          <w:sz w:val="24"/>
          <w:szCs w:val="24"/>
          <w:lang w:val="sr-Cyrl-RS"/>
        </w:rPr>
        <w:t>;</w:t>
      </w:r>
    </w:p>
    <w:p w:rsidR="00E910AE" w:rsidRDefault="00AA6ED3" w:rsidP="00E910A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2.</w:t>
      </w:r>
      <w:r w:rsidR="00E910AE" w:rsidRPr="00E910AE">
        <w:rPr>
          <w:rFonts w:ascii="Times New Roman" w:hAnsi="Times New Roman" w:cs="Times New Roman"/>
          <w:color w:val="000000"/>
          <w:sz w:val="24"/>
          <w:szCs w:val="24"/>
        </w:rPr>
        <w:t xml:space="preserve"> </w:t>
      </w:r>
      <w:r w:rsidR="00E910AE" w:rsidRPr="00754722">
        <w:rPr>
          <w:rFonts w:ascii="Times New Roman" w:hAnsi="Times New Roman" w:cs="Times New Roman"/>
          <w:color w:val="000000"/>
          <w:sz w:val="24"/>
          <w:szCs w:val="24"/>
        </w:rPr>
        <w:t xml:space="preserve">Кабинет </w:t>
      </w:r>
      <w:proofErr w:type="gramStart"/>
      <w:r w:rsidR="00E910AE" w:rsidRPr="00754722">
        <w:rPr>
          <w:rFonts w:ascii="Times New Roman" w:hAnsi="Times New Roman" w:cs="Times New Roman"/>
          <w:color w:val="000000"/>
          <w:sz w:val="24"/>
          <w:szCs w:val="24"/>
        </w:rPr>
        <w:t xml:space="preserve">министра </w:t>
      </w:r>
      <w:r w:rsidR="00E910AE" w:rsidRPr="00754722">
        <w:rPr>
          <w:rFonts w:ascii="Times New Roman" w:hAnsi="Times New Roman" w:cs="Times New Roman"/>
          <w:color w:val="000000"/>
          <w:sz w:val="24"/>
          <w:szCs w:val="24"/>
          <w:lang w:val="sr-Cyrl-RS"/>
        </w:rPr>
        <w:t xml:space="preserve"> пројекте</w:t>
      </w:r>
      <w:proofErr w:type="gramEnd"/>
      <w:r>
        <w:rPr>
          <w:rFonts w:ascii="Times New Roman" w:hAnsi="Times New Roman" w:cs="Times New Roman"/>
          <w:color w:val="000000"/>
          <w:sz w:val="24"/>
          <w:szCs w:val="24"/>
          <w:lang w:val="sr-Cyrl-RS"/>
        </w:rPr>
        <w:t xml:space="preserve"> из М</w:t>
      </w:r>
      <w:r w:rsidR="00E910AE">
        <w:rPr>
          <w:rFonts w:ascii="Times New Roman" w:hAnsi="Times New Roman" w:cs="Times New Roman"/>
          <w:color w:val="000000"/>
          <w:sz w:val="24"/>
          <w:szCs w:val="24"/>
          <w:lang w:val="sr-Cyrl-RS"/>
        </w:rPr>
        <w:t>ере 2</w:t>
      </w:r>
      <w:r w:rsidR="00E910AE" w:rsidRPr="00754722">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rPr>
        <w:t xml:space="preserve">финансира у износу од </w:t>
      </w:r>
      <w:r w:rsidR="00E910AE">
        <w:rPr>
          <w:rFonts w:ascii="Times New Roman" w:hAnsi="Times New Roman" w:cs="Times New Roman"/>
          <w:color w:val="000000"/>
          <w:sz w:val="24"/>
          <w:szCs w:val="24"/>
          <w:lang w:val="sr-Cyrl-RS"/>
        </w:rPr>
        <w:t>100</w:t>
      </w:r>
      <w:r w:rsidR="00E910AE" w:rsidRPr="00754722">
        <w:rPr>
          <w:rFonts w:ascii="Times New Roman" w:hAnsi="Times New Roman" w:cs="Times New Roman"/>
          <w:color w:val="000000"/>
          <w:sz w:val="24"/>
          <w:szCs w:val="24"/>
        </w:rPr>
        <w:t>% са</w:t>
      </w:r>
      <w:r w:rsidR="00E910AE">
        <w:rPr>
          <w:rFonts w:ascii="Times New Roman" w:hAnsi="Times New Roman" w:cs="Times New Roman"/>
          <w:color w:val="000000"/>
          <w:sz w:val="24"/>
          <w:szCs w:val="24"/>
        </w:rPr>
        <w:t xml:space="preserve"> максималним износом </w:t>
      </w:r>
      <w:r w:rsidR="00E910AE">
        <w:rPr>
          <w:rFonts w:ascii="Times New Roman" w:hAnsi="Times New Roman" w:cs="Times New Roman"/>
          <w:color w:val="000000"/>
          <w:sz w:val="24"/>
          <w:szCs w:val="24"/>
          <w:lang w:val="sr-Cyrl-RS"/>
        </w:rPr>
        <w:t>вредности пројекта</w:t>
      </w:r>
      <w:r w:rsidR="00E910AE">
        <w:rPr>
          <w:rFonts w:ascii="Times New Roman" w:hAnsi="Times New Roman" w:cs="Times New Roman"/>
          <w:color w:val="000000"/>
          <w:sz w:val="24"/>
          <w:szCs w:val="24"/>
        </w:rPr>
        <w:t xml:space="preserve"> до 4</w:t>
      </w:r>
      <w:r w:rsidR="00B0063A">
        <w:rPr>
          <w:rFonts w:ascii="Times New Roman" w:hAnsi="Times New Roman" w:cs="Times New Roman"/>
          <w:color w:val="000000"/>
          <w:sz w:val="24"/>
          <w:szCs w:val="24"/>
        </w:rPr>
        <w:t>.000.000,00 рсд</w:t>
      </w:r>
      <w:r w:rsidR="00E910AE" w:rsidRPr="00754722">
        <w:rPr>
          <w:rFonts w:ascii="Times New Roman" w:hAnsi="Times New Roman" w:cs="Times New Roman"/>
          <w:color w:val="000000"/>
          <w:sz w:val="24"/>
          <w:szCs w:val="24"/>
        </w:rPr>
        <w:t>.</w:t>
      </w:r>
    </w:p>
    <w:p w:rsidR="00C46F42" w:rsidRPr="00754722" w:rsidRDefault="00AA6ED3"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Корисник је у обавези да средства </w:t>
      </w:r>
      <w:r w:rsidR="0070673D" w:rsidRPr="00687E08">
        <w:rPr>
          <w:rFonts w:ascii="Times New Roman" w:hAnsi="Times New Roman" w:cs="Times New Roman"/>
          <w:color w:val="000000"/>
          <w:sz w:val="24"/>
          <w:szCs w:val="24"/>
          <w:lang w:val="sr-Cyrl-RS"/>
        </w:rPr>
        <w:t>за пројекте</w:t>
      </w:r>
      <w:r w:rsidR="00F6154B">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користи наменски и да све активност</w:t>
      </w:r>
      <w:r w:rsidR="0070673D">
        <w:rPr>
          <w:rFonts w:ascii="Times New Roman" w:hAnsi="Times New Roman" w:cs="Times New Roman"/>
          <w:color w:val="000000"/>
          <w:sz w:val="24"/>
          <w:szCs w:val="24"/>
        </w:rPr>
        <w:t>и реализује до 15</w:t>
      </w:r>
      <w:r w:rsidR="000E444A" w:rsidRPr="00754722">
        <w:rPr>
          <w:rFonts w:ascii="Times New Roman" w:hAnsi="Times New Roman" w:cs="Times New Roman"/>
          <w:color w:val="000000"/>
          <w:sz w:val="24"/>
          <w:szCs w:val="24"/>
        </w:rPr>
        <w:t xml:space="preserve">. </w:t>
      </w:r>
      <w:r w:rsidR="0070673D">
        <w:rPr>
          <w:rFonts w:ascii="Times New Roman" w:hAnsi="Times New Roman" w:cs="Times New Roman"/>
          <w:color w:val="000000"/>
          <w:sz w:val="24"/>
          <w:szCs w:val="24"/>
          <w:lang w:val="sr-Cyrl-RS"/>
        </w:rPr>
        <w:t>новембра</w:t>
      </w:r>
      <w:r w:rsidR="0070673D">
        <w:rPr>
          <w:rFonts w:ascii="Times New Roman" w:hAnsi="Times New Roman" w:cs="Times New Roman"/>
          <w:color w:val="000000"/>
          <w:sz w:val="24"/>
          <w:szCs w:val="24"/>
        </w:rPr>
        <w:t xml:space="preserve"> 2023</w:t>
      </w:r>
      <w:r w:rsidR="00257D35" w:rsidRPr="00754722">
        <w:rPr>
          <w:rFonts w:ascii="Times New Roman" w:hAnsi="Times New Roman" w:cs="Times New Roman"/>
          <w:color w:val="000000"/>
          <w:sz w:val="24"/>
          <w:szCs w:val="24"/>
        </w:rPr>
        <w:t>. године.</w:t>
      </w:r>
    </w:p>
    <w:p w:rsidR="00827E07" w:rsidRPr="00754722" w:rsidRDefault="00AA6ED3" w:rsidP="000E444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Јединица локалне самоуправе не може да користи </w:t>
      </w:r>
      <w:r w:rsidR="00257D35" w:rsidRPr="00687E08">
        <w:rPr>
          <w:rFonts w:ascii="Times New Roman" w:hAnsi="Times New Roman" w:cs="Times New Roman"/>
          <w:color w:val="000000"/>
          <w:sz w:val="24"/>
          <w:szCs w:val="24"/>
        </w:rPr>
        <w:t xml:space="preserve">бесповратна средства </w:t>
      </w:r>
      <w:r w:rsidR="00F6154B" w:rsidRPr="00687E08">
        <w:rPr>
          <w:rFonts w:ascii="Times New Roman" w:hAnsi="Times New Roman" w:cs="Times New Roman"/>
          <w:color w:val="000000"/>
          <w:sz w:val="24"/>
          <w:szCs w:val="24"/>
          <w:lang w:val="sr-Cyrl-RS"/>
        </w:rPr>
        <w:t xml:space="preserve">за пројекат </w:t>
      </w:r>
      <w:r w:rsidR="00257D35" w:rsidRPr="00687E08">
        <w:rPr>
          <w:rFonts w:ascii="Times New Roman" w:hAnsi="Times New Roman" w:cs="Times New Roman"/>
          <w:color w:val="000000"/>
          <w:sz w:val="24"/>
          <w:szCs w:val="24"/>
        </w:rPr>
        <w:t>за</w:t>
      </w:r>
      <w:r w:rsidR="00257D35" w:rsidRPr="00754722">
        <w:rPr>
          <w:rFonts w:ascii="Times New Roman" w:hAnsi="Times New Roman" w:cs="Times New Roman"/>
          <w:color w:val="000000"/>
          <w:sz w:val="24"/>
          <w:szCs w:val="24"/>
        </w:rPr>
        <w:t xml:space="preserve"> исте намене за које је већ добила средства из буџета Републике Србије.</w:t>
      </w:r>
    </w:p>
    <w:p w:rsidR="00A669C3" w:rsidRPr="00687E08" w:rsidRDefault="00AA6ED3" w:rsidP="00A669C3">
      <w:pPr>
        <w:spacing w:after="12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2)</w:t>
      </w:r>
      <w:r w:rsidR="0004002D" w:rsidRPr="00687E08">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 xml:space="preserve">Кабинет министра меру подршке финансира у износу </w:t>
      </w:r>
      <w:r w:rsidR="00CC7D5E" w:rsidRPr="00687E08">
        <w:rPr>
          <w:rFonts w:ascii="Times New Roman" w:hAnsi="Times New Roman" w:cs="Times New Roman"/>
          <w:color w:val="000000"/>
          <w:sz w:val="24"/>
          <w:szCs w:val="24"/>
          <w:lang w:val="sr-Cyrl-RS"/>
        </w:rPr>
        <w:t>до</w:t>
      </w:r>
      <w:r w:rsidR="00A669C3" w:rsidRPr="00687E08">
        <w:rPr>
          <w:rFonts w:ascii="Times New Roman" w:hAnsi="Times New Roman" w:cs="Times New Roman"/>
          <w:color w:val="000000"/>
          <w:sz w:val="24"/>
          <w:szCs w:val="24"/>
          <w:lang w:val="sr-Cyrl-RS"/>
        </w:rPr>
        <w:t xml:space="preserve"> 100%.</w:t>
      </w:r>
    </w:p>
    <w:p w:rsidR="00A669C3" w:rsidRPr="00687E08" w:rsidRDefault="00AA6ED3" w:rsidP="00A669C3">
      <w:pPr>
        <w:spacing w:after="1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Средства</w:t>
      </w:r>
      <w:r w:rsidR="00F6154B" w:rsidRPr="00687E08">
        <w:rPr>
          <w:rFonts w:ascii="Times New Roman" w:hAnsi="Times New Roman" w:cs="Times New Roman"/>
          <w:color w:val="000000"/>
          <w:sz w:val="24"/>
          <w:szCs w:val="24"/>
          <w:lang w:val="sr-Cyrl-RS"/>
        </w:rPr>
        <w:t xml:space="preserve"> мере подршке</w:t>
      </w:r>
      <w:r w:rsidR="00A669C3" w:rsidRPr="00687E08">
        <w:rPr>
          <w:rFonts w:ascii="Times New Roman" w:hAnsi="Times New Roman" w:cs="Times New Roman"/>
          <w:color w:val="000000"/>
          <w:sz w:val="24"/>
          <w:szCs w:val="24"/>
          <w:lang w:val="sr-Cyrl-RS"/>
        </w:rPr>
        <w:t xml:space="preserve"> се одобравају одлуком министра на основу поднетог образложеног захтева</w:t>
      </w:r>
      <w:r w:rsidR="00827E07" w:rsidRPr="00687E08">
        <w:rPr>
          <w:rFonts w:ascii="Times New Roman" w:hAnsi="Times New Roman" w:cs="Times New Roman"/>
          <w:color w:val="000000"/>
          <w:sz w:val="24"/>
          <w:szCs w:val="24"/>
          <w:lang w:val="sr-Cyrl-RS"/>
        </w:rPr>
        <w:t xml:space="preserve"> у оквиру области финансирања које су обухваћене Програмом.</w:t>
      </w:r>
    </w:p>
    <w:p w:rsidR="00827E07" w:rsidRPr="00687E08" w:rsidRDefault="003D57C2" w:rsidP="00827E07">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 xml:space="preserve">Корисник је у обавези да средства </w:t>
      </w:r>
      <w:r w:rsidR="00F6154B" w:rsidRPr="00687E08">
        <w:rPr>
          <w:rFonts w:ascii="Times New Roman" w:hAnsi="Times New Roman" w:cs="Times New Roman"/>
          <w:color w:val="000000"/>
          <w:sz w:val="24"/>
          <w:szCs w:val="24"/>
          <w:lang w:val="sr-Cyrl-RS"/>
        </w:rPr>
        <w:t xml:space="preserve">мере подршке </w:t>
      </w:r>
      <w:r w:rsidR="00827E07" w:rsidRPr="00687E08">
        <w:rPr>
          <w:rFonts w:ascii="Times New Roman" w:hAnsi="Times New Roman" w:cs="Times New Roman"/>
          <w:color w:val="000000"/>
          <w:sz w:val="24"/>
          <w:szCs w:val="24"/>
        </w:rPr>
        <w:t xml:space="preserve">користи наменски и да све активности реализује до </w:t>
      </w:r>
      <w:r w:rsidR="00827E07" w:rsidRPr="00687E08">
        <w:rPr>
          <w:rFonts w:ascii="Times New Roman" w:hAnsi="Times New Roman" w:cs="Times New Roman"/>
          <w:color w:val="000000"/>
          <w:sz w:val="24"/>
          <w:szCs w:val="24"/>
          <w:lang w:val="sr-Cyrl-RS"/>
        </w:rPr>
        <w:t>рока наведеног у захтеву</w:t>
      </w:r>
      <w:r w:rsidR="00827E07" w:rsidRPr="00687E08">
        <w:rPr>
          <w:rFonts w:ascii="Times New Roman" w:hAnsi="Times New Roman" w:cs="Times New Roman"/>
          <w:color w:val="000000"/>
          <w:sz w:val="24"/>
          <w:szCs w:val="24"/>
        </w:rPr>
        <w:t>.</w:t>
      </w:r>
    </w:p>
    <w:p w:rsidR="00754722" w:rsidRPr="008733D6" w:rsidRDefault="003D57C2" w:rsidP="008733D6">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 xml:space="preserve">Јединица локалне самоуправе не може да користи бесповратна средства </w:t>
      </w:r>
      <w:r w:rsidR="00F6154B" w:rsidRPr="00687E08">
        <w:rPr>
          <w:rFonts w:ascii="Times New Roman" w:hAnsi="Times New Roman" w:cs="Times New Roman"/>
          <w:color w:val="000000"/>
          <w:sz w:val="24"/>
          <w:szCs w:val="24"/>
          <w:lang w:val="sr-Cyrl-RS"/>
        </w:rPr>
        <w:t>мере подршке</w:t>
      </w:r>
      <w:r w:rsidR="009A2226" w:rsidRPr="00687E08">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за исте намене за које је већ добила средства из буџета Републике Србије.</w:t>
      </w:r>
    </w:p>
    <w:p w:rsidR="00C46F42" w:rsidRPr="009A2226" w:rsidRDefault="00257D35" w:rsidP="00754722">
      <w:pPr>
        <w:spacing w:after="120"/>
        <w:jc w:val="center"/>
        <w:rPr>
          <w:rFonts w:ascii="Times New Roman" w:hAnsi="Times New Roman" w:cs="Times New Roman"/>
          <w:b/>
          <w:sz w:val="24"/>
          <w:szCs w:val="24"/>
          <w:lang w:val="sr-Cyrl-RS"/>
        </w:rPr>
      </w:pPr>
      <w:r w:rsidRPr="009A2226">
        <w:rPr>
          <w:rFonts w:ascii="Times New Roman" w:hAnsi="Times New Roman" w:cs="Times New Roman"/>
          <w:b/>
          <w:color w:val="000000"/>
          <w:sz w:val="24"/>
          <w:szCs w:val="24"/>
        </w:rPr>
        <w:lastRenderedPageBreak/>
        <w:t>VI. КРИТЕРИЈУМИ ЗА</w:t>
      </w:r>
      <w:r w:rsidR="009A2226" w:rsidRPr="009A2226">
        <w:rPr>
          <w:rFonts w:ascii="Times New Roman" w:hAnsi="Times New Roman" w:cs="Times New Roman"/>
          <w:b/>
          <w:color w:val="000000"/>
          <w:sz w:val="24"/>
          <w:szCs w:val="24"/>
          <w:lang w:val="sr-Cyrl-RS"/>
        </w:rPr>
        <w:t xml:space="preserve"> ОЦЕЊИ</w:t>
      </w:r>
      <w:r w:rsidR="009A2226">
        <w:rPr>
          <w:rFonts w:ascii="Times New Roman" w:hAnsi="Times New Roman" w:cs="Times New Roman"/>
          <w:b/>
          <w:color w:val="000000"/>
          <w:sz w:val="24"/>
          <w:szCs w:val="24"/>
          <w:lang w:val="sr-Cyrl-RS"/>
        </w:rPr>
        <w:t>ВАЊЕ И ОДОБРАВАЊЕ ПРИ</w:t>
      </w:r>
      <w:r w:rsidR="009A2226" w:rsidRPr="009A2226">
        <w:rPr>
          <w:rFonts w:ascii="Times New Roman" w:hAnsi="Times New Roman" w:cs="Times New Roman"/>
          <w:b/>
          <w:color w:val="000000"/>
          <w:sz w:val="24"/>
          <w:szCs w:val="24"/>
          <w:lang w:val="sr-Cyrl-RS"/>
        </w:rPr>
        <w:t>Ј</w:t>
      </w:r>
      <w:r w:rsidR="009A2226">
        <w:rPr>
          <w:rFonts w:ascii="Times New Roman" w:hAnsi="Times New Roman" w:cs="Times New Roman"/>
          <w:b/>
          <w:color w:val="000000"/>
          <w:sz w:val="24"/>
          <w:szCs w:val="24"/>
          <w:lang w:val="sr-Cyrl-RS"/>
        </w:rPr>
        <w:t>А</w:t>
      </w:r>
      <w:r w:rsidR="009A2226" w:rsidRPr="009A2226">
        <w:rPr>
          <w:rFonts w:ascii="Times New Roman" w:hAnsi="Times New Roman" w:cs="Times New Roman"/>
          <w:b/>
          <w:color w:val="000000"/>
          <w:sz w:val="24"/>
          <w:szCs w:val="24"/>
          <w:lang w:val="sr-Cyrl-RS"/>
        </w:rPr>
        <w:t>ВЕ ПРОЈЕКАТА</w:t>
      </w:r>
      <w:r w:rsidRPr="009A2226">
        <w:rPr>
          <w:rFonts w:ascii="Times New Roman" w:hAnsi="Times New Roman" w:cs="Times New Roman"/>
          <w:b/>
          <w:color w:val="000000"/>
          <w:sz w:val="24"/>
          <w:szCs w:val="24"/>
        </w:rPr>
        <w:t xml:space="preserve"> </w:t>
      </w:r>
    </w:p>
    <w:p w:rsidR="00C46F42" w:rsidRDefault="00D55EB5" w:rsidP="000E444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Оцењивање и одабир пријава пројеката врши се на основу следећих критеријума:</w:t>
      </w:r>
    </w:p>
    <w:p w:rsidR="00B0063A" w:rsidRDefault="00D55EB5"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1</w:t>
      </w:r>
      <w:r w:rsidR="00687E08">
        <w:rPr>
          <w:rFonts w:ascii="Times New Roman" w:hAnsi="Times New Roman" w:cs="Times New Roman"/>
          <w:color w:val="000000"/>
          <w:sz w:val="24"/>
          <w:szCs w:val="24"/>
          <w:lang w:val="sr-Cyrl-RS"/>
        </w:rPr>
        <w:t xml:space="preserve">) </w:t>
      </w:r>
      <w:r w:rsidR="0070673D" w:rsidRPr="00754722">
        <w:rPr>
          <w:rFonts w:ascii="Times New Roman" w:hAnsi="Times New Roman" w:cs="Times New Roman"/>
          <w:color w:val="000000"/>
          <w:sz w:val="24"/>
          <w:szCs w:val="24"/>
          <w:lang w:val="sr-Cyrl-RS"/>
        </w:rPr>
        <w:t xml:space="preserve">За </w:t>
      </w:r>
      <w:r w:rsidR="0070673D" w:rsidRPr="00754722">
        <w:rPr>
          <w:rFonts w:ascii="Times New Roman" w:hAnsi="Times New Roman" w:cs="Times New Roman"/>
          <w:color w:val="000000"/>
          <w:sz w:val="24"/>
          <w:szCs w:val="24"/>
        </w:rPr>
        <w:t xml:space="preserve">унапређењa капацитета недовољно развијених општина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М</w:t>
      </w:r>
      <w:r w:rsidR="0070673D">
        <w:rPr>
          <w:rFonts w:ascii="Times New Roman" w:hAnsi="Times New Roman" w:cs="Times New Roman"/>
          <w:color w:val="000000"/>
          <w:sz w:val="24"/>
          <w:szCs w:val="24"/>
        </w:rPr>
        <w:t xml:space="preserve">ера 1 </w:t>
      </w:r>
      <w:r w:rsidR="0070673D">
        <w:rPr>
          <w:rFonts w:ascii="Times New Roman" w:hAnsi="Times New Roman" w:cs="Times New Roman"/>
          <w:color w:val="000000"/>
          <w:sz w:val="24"/>
          <w:szCs w:val="24"/>
          <w:lang w:val="sr-Cyrl-RS"/>
        </w:rPr>
        <w:t xml:space="preserve">  </w:t>
      </w:r>
    </w:p>
    <w:p w:rsidR="00C46F42" w:rsidRPr="00754722" w:rsidRDefault="00D55EB5"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Критеријуми за оцењивање пријава пројеката су:</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3. Сопствено учешће</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4. Ефекат реализованог пројекта на квалитет живот</w:t>
      </w:r>
      <w:r w:rsidR="0070673D">
        <w:rPr>
          <w:rFonts w:ascii="Times New Roman" w:hAnsi="Times New Roman" w:cs="Times New Roman"/>
          <w:color w:val="000000"/>
          <w:sz w:val="24"/>
          <w:szCs w:val="24"/>
        </w:rPr>
        <w:t>а у јединици локалне самоуправе</w:t>
      </w:r>
      <w:r>
        <w:rPr>
          <w:rFonts w:ascii="Times New Roman" w:hAnsi="Times New Roman" w:cs="Times New Roman"/>
          <w:color w:val="000000"/>
          <w:sz w:val="24"/>
          <w:szCs w:val="24"/>
          <w:lang w:val="sr-Cyrl-RS"/>
        </w:rPr>
        <w:t>;</w:t>
      </w:r>
    </w:p>
    <w:p w:rsidR="0070673D" w:rsidRPr="0070673D"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673D">
        <w:rPr>
          <w:rFonts w:ascii="Times New Roman" w:hAnsi="Times New Roman" w:cs="Times New Roman"/>
          <w:color w:val="000000"/>
          <w:sz w:val="24"/>
          <w:szCs w:val="24"/>
          <w:lang w:val="sr-Cyrl-RS"/>
        </w:rPr>
        <w:t>5. Степен реализације про</w:t>
      </w:r>
      <w:r w:rsidR="00B0063A">
        <w:rPr>
          <w:rFonts w:ascii="Times New Roman" w:hAnsi="Times New Roman" w:cs="Times New Roman"/>
          <w:color w:val="000000"/>
          <w:sz w:val="24"/>
          <w:szCs w:val="24"/>
          <w:lang w:val="sr-Cyrl-RS"/>
        </w:rPr>
        <w:t>јеката суфинансирани</w:t>
      </w:r>
      <w:r w:rsidR="002E59AB">
        <w:rPr>
          <w:rFonts w:ascii="Times New Roman" w:hAnsi="Times New Roman" w:cs="Times New Roman"/>
          <w:color w:val="000000"/>
          <w:sz w:val="24"/>
          <w:szCs w:val="24"/>
          <w:lang w:val="sr-Cyrl-RS"/>
        </w:rPr>
        <w:t>х</w:t>
      </w:r>
      <w:r w:rsidR="00B0063A">
        <w:rPr>
          <w:rFonts w:ascii="Times New Roman" w:hAnsi="Times New Roman" w:cs="Times New Roman"/>
          <w:color w:val="000000"/>
          <w:sz w:val="24"/>
          <w:szCs w:val="24"/>
          <w:lang w:val="sr-Cyrl-RS"/>
        </w:rPr>
        <w:t xml:space="preserve"> од стране К</w:t>
      </w:r>
      <w:r w:rsidR="0070673D">
        <w:rPr>
          <w:rFonts w:ascii="Times New Roman" w:hAnsi="Times New Roman" w:cs="Times New Roman"/>
          <w:color w:val="000000"/>
          <w:sz w:val="24"/>
          <w:szCs w:val="24"/>
          <w:lang w:val="sr-Cyrl-RS"/>
        </w:rPr>
        <w:t>абинета  у предходном периоду</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1.1. Достављени подаци указују да ће резултати реализације мера бити видљиви дуже од пет година</w:t>
      </w:r>
      <w:r w:rsidR="0070673D">
        <w:rPr>
          <w:rFonts w:ascii="Times New Roman" w:hAnsi="Times New Roman" w:cs="Times New Roman"/>
          <w:color w:val="000000"/>
          <w:sz w:val="24"/>
          <w:szCs w:val="24"/>
        </w:rPr>
        <w:t xml:space="preserve"> након завршетка активности – 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1.2. Достављени подаци указују да ће резултати реализације мера бити видљиви од две до пет година</w:t>
      </w:r>
      <w:r w:rsidR="0070673D">
        <w:rPr>
          <w:rFonts w:ascii="Times New Roman" w:hAnsi="Times New Roman" w:cs="Times New Roman"/>
          <w:color w:val="000000"/>
          <w:sz w:val="24"/>
          <w:szCs w:val="24"/>
        </w:rPr>
        <w:t xml:space="preserve"> након завршетка активности – 10</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1.3. Достављени подаци не указују да ће резултати реализације мера бити видљиви дуже од две године након</w:t>
      </w:r>
      <w:r>
        <w:rPr>
          <w:rFonts w:ascii="Times New Roman" w:hAnsi="Times New Roman" w:cs="Times New Roman"/>
          <w:color w:val="000000"/>
          <w:sz w:val="24"/>
          <w:szCs w:val="24"/>
        </w:rPr>
        <w:t xml:space="preserve"> завршетка активности – 0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2.1. виш</w:t>
      </w:r>
      <w:r w:rsidR="0070673D">
        <w:rPr>
          <w:rFonts w:ascii="Times New Roman" w:hAnsi="Times New Roman" w:cs="Times New Roman"/>
          <w:color w:val="000000"/>
          <w:sz w:val="24"/>
          <w:szCs w:val="24"/>
        </w:rPr>
        <w:t>е од 75% становника општине – 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2.2. од 51% до 75% становника општине – </w:t>
      </w:r>
      <w:r w:rsidR="0070673D">
        <w:rPr>
          <w:rFonts w:ascii="Times New Roman" w:hAnsi="Times New Roman" w:cs="Times New Roman"/>
          <w:color w:val="000000"/>
          <w:sz w:val="24"/>
          <w:szCs w:val="24"/>
        </w:rPr>
        <w:t>15</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2.3. од 26</w:t>
      </w:r>
      <w:r w:rsidR="0070673D">
        <w:rPr>
          <w:rFonts w:ascii="Times New Roman" w:hAnsi="Times New Roman" w:cs="Times New Roman"/>
          <w:color w:val="000000"/>
          <w:sz w:val="24"/>
          <w:szCs w:val="24"/>
        </w:rPr>
        <w:t>% до 50% становника општине – 10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2.4</w:t>
      </w:r>
      <w:r w:rsidR="0070673D">
        <w:rPr>
          <w:rFonts w:ascii="Times New Roman" w:hAnsi="Times New Roman" w:cs="Times New Roman"/>
          <w:color w:val="000000"/>
          <w:sz w:val="24"/>
          <w:szCs w:val="24"/>
        </w:rPr>
        <w:t>. до 25% становника општине – 5</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390A85" w:rsidRPr="00D55EB5" w:rsidRDefault="00D55EB5">
      <w:pPr>
        <w:spacing w:after="15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3. Сопствено </w:t>
      </w:r>
      <w:proofErr w:type="gramStart"/>
      <w:r w:rsidR="00257D35" w:rsidRPr="00754722">
        <w:rPr>
          <w:rFonts w:ascii="Times New Roman" w:hAnsi="Times New Roman" w:cs="Times New Roman"/>
          <w:color w:val="000000"/>
          <w:sz w:val="24"/>
          <w:szCs w:val="24"/>
        </w:rPr>
        <w:t xml:space="preserve">учешће </w:t>
      </w:r>
      <w:r>
        <w:rPr>
          <w:rFonts w:ascii="Times New Roman" w:hAnsi="Times New Roman" w:cs="Times New Roman"/>
          <w:color w:val="000000"/>
          <w:sz w:val="24"/>
          <w:szCs w:val="24"/>
          <w:lang w:val="sr-Cyrl-RS"/>
        </w:rPr>
        <w:t>:</w:t>
      </w:r>
      <w:proofErr w:type="gramEnd"/>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673D">
        <w:rPr>
          <w:rFonts w:ascii="Times New Roman" w:hAnsi="Times New Roman" w:cs="Times New Roman"/>
          <w:color w:val="000000"/>
          <w:sz w:val="24"/>
          <w:szCs w:val="24"/>
        </w:rPr>
        <w:t>3.1. преко 55% – 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673D">
        <w:rPr>
          <w:rFonts w:ascii="Times New Roman" w:hAnsi="Times New Roman" w:cs="Times New Roman"/>
          <w:color w:val="000000"/>
          <w:sz w:val="24"/>
          <w:szCs w:val="24"/>
        </w:rPr>
        <w:t xml:space="preserve">3.2. од 40 – </w:t>
      </w:r>
      <w:r w:rsidR="0070673D">
        <w:rPr>
          <w:rFonts w:ascii="Times New Roman" w:hAnsi="Times New Roman" w:cs="Times New Roman"/>
          <w:color w:val="000000"/>
          <w:sz w:val="24"/>
          <w:szCs w:val="24"/>
          <w:lang w:val="sr-Cyrl-RS"/>
        </w:rPr>
        <w:t>55</w:t>
      </w:r>
      <w:r w:rsidR="00257D35" w:rsidRPr="00754722">
        <w:rPr>
          <w:rFonts w:ascii="Times New Roman" w:hAnsi="Times New Roman" w:cs="Times New Roman"/>
          <w:color w:val="000000"/>
          <w:sz w:val="24"/>
          <w:szCs w:val="24"/>
        </w:rPr>
        <w:t>% – 15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3.3. </w:t>
      </w:r>
      <w:r w:rsidR="0070673D">
        <w:rPr>
          <w:rFonts w:ascii="Times New Roman" w:hAnsi="Times New Roman" w:cs="Times New Roman"/>
          <w:color w:val="000000"/>
          <w:sz w:val="24"/>
          <w:szCs w:val="24"/>
          <w:lang w:val="sr-Cyrl-RS"/>
        </w:rPr>
        <w:t xml:space="preserve">до </w:t>
      </w:r>
      <w:r w:rsidR="0070673D">
        <w:rPr>
          <w:rFonts w:ascii="Times New Roman" w:hAnsi="Times New Roman" w:cs="Times New Roman"/>
          <w:color w:val="000000"/>
          <w:sz w:val="24"/>
          <w:szCs w:val="24"/>
        </w:rPr>
        <w:t>4</w:t>
      </w:r>
      <w:r w:rsidR="00257D35" w:rsidRPr="00754722">
        <w:rPr>
          <w:rFonts w:ascii="Times New Roman" w:hAnsi="Times New Roman" w:cs="Times New Roman"/>
          <w:color w:val="000000"/>
          <w:sz w:val="24"/>
          <w:szCs w:val="24"/>
        </w:rPr>
        <w:t xml:space="preserve">0% – </w:t>
      </w:r>
      <w:r>
        <w:rPr>
          <w:rFonts w:ascii="Times New Roman" w:hAnsi="Times New Roman" w:cs="Times New Roman"/>
          <w:color w:val="000000"/>
          <w:sz w:val="24"/>
          <w:szCs w:val="24"/>
        </w:rPr>
        <w:t>10 поена</w:t>
      </w:r>
      <w:r>
        <w:rPr>
          <w:rFonts w:ascii="Times New Roman" w:hAnsi="Times New Roman" w:cs="Times New Roman"/>
          <w:color w:val="000000"/>
          <w:sz w:val="24"/>
          <w:szCs w:val="24"/>
          <w:lang w:val="sr-Cyrl-RS"/>
        </w:rPr>
        <w:t>;</w:t>
      </w:r>
    </w:p>
    <w:p w:rsidR="00C46F42" w:rsidRPr="00517559" w:rsidRDefault="00517559">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4. Ефекат реализованог пројекта на квалитет живота у јединици локалне самоуправе</w:t>
      </w:r>
      <w:r>
        <w:rPr>
          <w:rFonts w:ascii="Times New Roman" w:hAnsi="Times New Roman" w:cs="Times New Roman"/>
          <w:color w:val="000000"/>
          <w:sz w:val="24"/>
          <w:szCs w:val="24"/>
          <w:lang w:val="sr-Cyrl-RS"/>
        </w:rPr>
        <w:t>:</w:t>
      </w:r>
    </w:p>
    <w:p w:rsidR="00C46F42"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rPr>
        <w:t>4.1. Однос између процењеног</w:t>
      </w:r>
      <w:r w:rsidR="00257D35" w:rsidRPr="00687E08">
        <w:rPr>
          <w:rFonts w:ascii="Times New Roman" w:hAnsi="Times New Roman" w:cs="Times New Roman"/>
          <w:color w:val="000000"/>
          <w:sz w:val="24"/>
          <w:szCs w:val="24"/>
        </w:rPr>
        <w:t xml:space="preserve"> </w:t>
      </w:r>
      <w:r w:rsidR="00707477" w:rsidRPr="00687E08">
        <w:rPr>
          <w:rFonts w:ascii="Times New Roman" w:hAnsi="Times New Roman" w:cs="Times New Roman"/>
          <w:color w:val="000000"/>
          <w:sz w:val="24"/>
          <w:szCs w:val="24"/>
          <w:lang w:val="sr-Cyrl-RS"/>
        </w:rPr>
        <w:t>у</w:t>
      </w:r>
      <w:r w:rsidR="009A2226" w:rsidRPr="00687E08">
        <w:rPr>
          <w:rFonts w:ascii="Times New Roman" w:hAnsi="Times New Roman" w:cs="Times New Roman"/>
          <w:color w:val="000000"/>
          <w:sz w:val="24"/>
          <w:szCs w:val="24"/>
        </w:rPr>
        <w:t>трошка</w:t>
      </w:r>
      <w:r w:rsidR="00257D35" w:rsidRPr="00687E08">
        <w:rPr>
          <w:rFonts w:ascii="Times New Roman" w:hAnsi="Times New Roman" w:cs="Times New Roman"/>
          <w:color w:val="000000"/>
          <w:sz w:val="24"/>
          <w:szCs w:val="24"/>
        </w:rPr>
        <w:t xml:space="preserve"> </w:t>
      </w:r>
      <w:r w:rsidR="009A2226" w:rsidRPr="00687E08">
        <w:rPr>
          <w:rFonts w:ascii="Times New Roman" w:hAnsi="Times New Roman" w:cs="Times New Roman"/>
          <w:color w:val="000000"/>
          <w:sz w:val="24"/>
          <w:szCs w:val="24"/>
          <w:lang w:val="sr-Cyrl-RS"/>
        </w:rPr>
        <w:t>средстава</w:t>
      </w:r>
      <w:r w:rsidR="00707477" w:rsidRPr="00687E08">
        <w:rPr>
          <w:rFonts w:ascii="Times New Roman" w:hAnsi="Times New Roman" w:cs="Times New Roman"/>
          <w:color w:val="000000"/>
          <w:sz w:val="24"/>
          <w:szCs w:val="24"/>
          <w:lang w:val="sr-Cyrl-RS"/>
        </w:rPr>
        <w:t xml:space="preserve"> за </w:t>
      </w:r>
      <w:proofErr w:type="gramStart"/>
      <w:r w:rsidR="00707477" w:rsidRPr="00687E08">
        <w:rPr>
          <w:rFonts w:ascii="Times New Roman" w:hAnsi="Times New Roman" w:cs="Times New Roman"/>
          <w:color w:val="000000"/>
          <w:sz w:val="24"/>
          <w:szCs w:val="24"/>
          <w:lang w:val="sr-Cyrl-RS"/>
        </w:rPr>
        <w:t xml:space="preserve">пројекат </w:t>
      </w:r>
      <w:r w:rsidR="009A2226" w:rsidRPr="00687E08">
        <w:rPr>
          <w:rFonts w:ascii="Times New Roman" w:hAnsi="Times New Roman" w:cs="Times New Roman"/>
          <w:color w:val="000000"/>
          <w:sz w:val="24"/>
          <w:szCs w:val="24"/>
        </w:rPr>
        <w:t xml:space="preserve"> и</w:t>
      </w:r>
      <w:proofErr w:type="gramEnd"/>
      <w:r w:rsidR="009A2226" w:rsidRPr="00687E08">
        <w:rPr>
          <w:rFonts w:ascii="Times New Roman" w:hAnsi="Times New Roman" w:cs="Times New Roman"/>
          <w:color w:val="000000"/>
          <w:sz w:val="24"/>
          <w:szCs w:val="24"/>
        </w:rPr>
        <w:t xml:space="preserve"> очекиваних</w:t>
      </w:r>
      <w:r w:rsidR="00257D35" w:rsidRPr="00687E08">
        <w:rPr>
          <w:rFonts w:ascii="Times New Roman" w:hAnsi="Times New Roman" w:cs="Times New Roman"/>
          <w:color w:val="000000"/>
          <w:sz w:val="24"/>
          <w:szCs w:val="24"/>
        </w:rPr>
        <w:t xml:space="preserve"> </w:t>
      </w:r>
      <w:r w:rsidR="0070673D" w:rsidRPr="00687E08">
        <w:rPr>
          <w:rFonts w:ascii="Times New Roman" w:hAnsi="Times New Roman" w:cs="Times New Roman"/>
          <w:color w:val="000000"/>
          <w:sz w:val="24"/>
          <w:szCs w:val="24"/>
        </w:rPr>
        <w:t>резултата је задовољавајући – 20</w:t>
      </w:r>
      <w:r w:rsidR="00257D35" w:rsidRPr="00687E08">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4.2. </w:t>
      </w:r>
      <w:r w:rsidR="009A2226" w:rsidRPr="00687E08">
        <w:rPr>
          <w:rFonts w:ascii="Times New Roman" w:hAnsi="Times New Roman" w:cs="Times New Roman"/>
          <w:color w:val="000000"/>
          <w:sz w:val="24"/>
          <w:szCs w:val="24"/>
        </w:rPr>
        <w:t xml:space="preserve">Однос између процењеног </w:t>
      </w:r>
      <w:r w:rsidR="009A2226" w:rsidRPr="00687E08">
        <w:rPr>
          <w:rFonts w:ascii="Times New Roman" w:hAnsi="Times New Roman" w:cs="Times New Roman"/>
          <w:color w:val="000000"/>
          <w:sz w:val="24"/>
          <w:szCs w:val="24"/>
          <w:lang w:val="sr-Cyrl-RS"/>
        </w:rPr>
        <w:t>у</w:t>
      </w:r>
      <w:r w:rsidR="009A2226" w:rsidRPr="00687E08">
        <w:rPr>
          <w:rFonts w:ascii="Times New Roman" w:hAnsi="Times New Roman" w:cs="Times New Roman"/>
          <w:color w:val="000000"/>
          <w:sz w:val="24"/>
          <w:szCs w:val="24"/>
        </w:rPr>
        <w:t xml:space="preserve">трошка </w:t>
      </w:r>
      <w:r w:rsidR="009A2226" w:rsidRPr="00687E08">
        <w:rPr>
          <w:rFonts w:ascii="Times New Roman" w:hAnsi="Times New Roman" w:cs="Times New Roman"/>
          <w:color w:val="000000"/>
          <w:sz w:val="24"/>
          <w:szCs w:val="24"/>
          <w:lang w:val="sr-Cyrl-RS"/>
        </w:rPr>
        <w:t xml:space="preserve">средстава за </w:t>
      </w:r>
      <w:proofErr w:type="gramStart"/>
      <w:r w:rsidR="009A2226" w:rsidRPr="00687E08">
        <w:rPr>
          <w:rFonts w:ascii="Times New Roman" w:hAnsi="Times New Roman" w:cs="Times New Roman"/>
          <w:color w:val="000000"/>
          <w:sz w:val="24"/>
          <w:szCs w:val="24"/>
          <w:lang w:val="sr-Cyrl-RS"/>
        </w:rPr>
        <w:t xml:space="preserve">пројекат </w:t>
      </w:r>
      <w:r w:rsidR="009A2226" w:rsidRPr="00687E08">
        <w:rPr>
          <w:rFonts w:ascii="Times New Roman" w:hAnsi="Times New Roman" w:cs="Times New Roman"/>
          <w:color w:val="000000"/>
          <w:sz w:val="24"/>
          <w:szCs w:val="24"/>
        </w:rPr>
        <w:t xml:space="preserve"> и</w:t>
      </w:r>
      <w:proofErr w:type="gramEnd"/>
      <w:r w:rsidR="009A2226" w:rsidRPr="00687E08">
        <w:rPr>
          <w:rFonts w:ascii="Times New Roman" w:hAnsi="Times New Roman" w:cs="Times New Roman"/>
          <w:color w:val="000000"/>
          <w:sz w:val="24"/>
          <w:szCs w:val="24"/>
        </w:rPr>
        <w:t xml:space="preserve"> очекиваних резултата је </w:t>
      </w:r>
      <w:r w:rsidR="008D586A" w:rsidRPr="00687E08">
        <w:rPr>
          <w:rFonts w:ascii="Times New Roman" w:hAnsi="Times New Roman" w:cs="Times New Roman"/>
          <w:color w:val="000000"/>
          <w:sz w:val="24"/>
          <w:szCs w:val="24"/>
        </w:rPr>
        <w:t>делимично задовољавајући – 10</w:t>
      </w:r>
      <w:r w:rsidR="00257D35" w:rsidRPr="00687E08">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517559"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     </w:t>
      </w:r>
      <w:r w:rsidR="00257D35" w:rsidRPr="00687E08">
        <w:rPr>
          <w:rFonts w:ascii="Times New Roman" w:hAnsi="Times New Roman" w:cs="Times New Roman"/>
          <w:color w:val="000000"/>
          <w:sz w:val="24"/>
          <w:szCs w:val="24"/>
        </w:rPr>
        <w:t xml:space="preserve">4.3. </w:t>
      </w:r>
      <w:r w:rsidR="00152DA1" w:rsidRPr="00687E08">
        <w:rPr>
          <w:rFonts w:ascii="Times New Roman" w:hAnsi="Times New Roman" w:cs="Times New Roman"/>
          <w:color w:val="000000"/>
          <w:sz w:val="24"/>
          <w:szCs w:val="24"/>
        </w:rPr>
        <w:t xml:space="preserve">Однос између процењеног </w:t>
      </w:r>
      <w:r w:rsidR="00152DA1" w:rsidRPr="00687E08">
        <w:rPr>
          <w:rFonts w:ascii="Times New Roman" w:hAnsi="Times New Roman" w:cs="Times New Roman"/>
          <w:color w:val="000000"/>
          <w:sz w:val="24"/>
          <w:szCs w:val="24"/>
          <w:lang w:val="sr-Cyrl-RS"/>
        </w:rPr>
        <w:t>у</w:t>
      </w:r>
      <w:r w:rsidR="00152DA1" w:rsidRPr="00687E08">
        <w:rPr>
          <w:rFonts w:ascii="Times New Roman" w:hAnsi="Times New Roman" w:cs="Times New Roman"/>
          <w:color w:val="000000"/>
          <w:sz w:val="24"/>
          <w:szCs w:val="24"/>
        </w:rPr>
        <w:t xml:space="preserve">трошка </w:t>
      </w:r>
      <w:r w:rsidR="00152DA1" w:rsidRPr="00687E08">
        <w:rPr>
          <w:rFonts w:ascii="Times New Roman" w:hAnsi="Times New Roman" w:cs="Times New Roman"/>
          <w:color w:val="000000"/>
          <w:sz w:val="24"/>
          <w:szCs w:val="24"/>
          <w:lang w:val="sr-Cyrl-RS"/>
        </w:rPr>
        <w:t xml:space="preserve">средстава за </w:t>
      </w:r>
      <w:proofErr w:type="gramStart"/>
      <w:r w:rsidR="00152DA1" w:rsidRPr="00687E08">
        <w:rPr>
          <w:rFonts w:ascii="Times New Roman" w:hAnsi="Times New Roman" w:cs="Times New Roman"/>
          <w:color w:val="000000"/>
          <w:sz w:val="24"/>
          <w:szCs w:val="24"/>
          <w:lang w:val="sr-Cyrl-RS"/>
        </w:rPr>
        <w:t xml:space="preserve">пројекат </w:t>
      </w:r>
      <w:r w:rsidR="00152DA1" w:rsidRPr="00687E08">
        <w:rPr>
          <w:rFonts w:ascii="Times New Roman" w:hAnsi="Times New Roman" w:cs="Times New Roman"/>
          <w:color w:val="000000"/>
          <w:sz w:val="24"/>
          <w:szCs w:val="24"/>
        </w:rPr>
        <w:t xml:space="preserve"> и</w:t>
      </w:r>
      <w:proofErr w:type="gramEnd"/>
      <w:r w:rsidR="00152DA1" w:rsidRPr="00687E08">
        <w:rPr>
          <w:rFonts w:ascii="Times New Roman" w:hAnsi="Times New Roman" w:cs="Times New Roman"/>
          <w:color w:val="000000"/>
          <w:sz w:val="24"/>
          <w:szCs w:val="24"/>
        </w:rPr>
        <w:t xml:space="preserve"> очекиваних резултата </w:t>
      </w:r>
      <w:r>
        <w:rPr>
          <w:rFonts w:ascii="Times New Roman" w:hAnsi="Times New Roman" w:cs="Times New Roman"/>
          <w:color w:val="000000"/>
          <w:sz w:val="24"/>
          <w:szCs w:val="24"/>
        </w:rPr>
        <w:t>није задовољавајући – 0 поена</w:t>
      </w:r>
      <w:r>
        <w:rPr>
          <w:rFonts w:ascii="Times New Roman" w:hAnsi="Times New Roman" w:cs="Times New Roman"/>
          <w:color w:val="000000"/>
          <w:sz w:val="24"/>
          <w:szCs w:val="24"/>
          <w:lang w:val="sr-Cyrl-RS"/>
        </w:rPr>
        <w:t>;</w:t>
      </w:r>
    </w:p>
    <w:p w:rsidR="008D586A"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D586A" w:rsidRPr="00687E08">
        <w:rPr>
          <w:rFonts w:ascii="Times New Roman" w:hAnsi="Times New Roman" w:cs="Times New Roman"/>
          <w:color w:val="000000"/>
          <w:sz w:val="24"/>
          <w:szCs w:val="24"/>
          <w:lang w:val="sr-Cyrl-RS"/>
        </w:rPr>
        <w:t>5.</w:t>
      </w:r>
      <w:r w:rsidR="008D586A">
        <w:rPr>
          <w:rFonts w:ascii="Times New Roman" w:hAnsi="Times New Roman" w:cs="Times New Roman"/>
          <w:b/>
          <w:color w:val="000000"/>
          <w:sz w:val="24"/>
          <w:szCs w:val="24"/>
          <w:lang w:val="sr-Cyrl-RS"/>
        </w:rPr>
        <w:t xml:space="preserve"> </w:t>
      </w:r>
      <w:r w:rsidR="008D586A">
        <w:rPr>
          <w:rFonts w:ascii="Times New Roman" w:hAnsi="Times New Roman" w:cs="Times New Roman"/>
          <w:color w:val="000000"/>
          <w:sz w:val="24"/>
          <w:szCs w:val="24"/>
          <w:lang w:val="sr-Cyrl-RS"/>
        </w:rPr>
        <w:t xml:space="preserve">Степен реализације пројеката </w:t>
      </w:r>
      <w:r w:rsidR="00C83C7A">
        <w:rPr>
          <w:rFonts w:ascii="Times New Roman" w:hAnsi="Times New Roman" w:cs="Times New Roman"/>
          <w:color w:val="000000"/>
          <w:sz w:val="24"/>
          <w:szCs w:val="24"/>
          <w:lang w:val="sr-Cyrl-RS"/>
        </w:rPr>
        <w:t>финансирани</w:t>
      </w:r>
      <w:r>
        <w:rPr>
          <w:rFonts w:ascii="Times New Roman" w:hAnsi="Times New Roman" w:cs="Times New Roman"/>
          <w:color w:val="000000"/>
          <w:sz w:val="24"/>
          <w:szCs w:val="24"/>
          <w:lang w:val="sr-Cyrl-RS"/>
        </w:rPr>
        <w:t>х</w:t>
      </w:r>
      <w:r w:rsidR="00C83C7A">
        <w:rPr>
          <w:rFonts w:ascii="Times New Roman" w:hAnsi="Times New Roman" w:cs="Times New Roman"/>
          <w:color w:val="000000"/>
          <w:sz w:val="24"/>
          <w:szCs w:val="24"/>
          <w:lang w:val="sr-Cyrl-RS"/>
        </w:rPr>
        <w:t xml:space="preserve"> и </w:t>
      </w:r>
      <w:r w:rsidR="008733D6">
        <w:rPr>
          <w:rFonts w:ascii="Times New Roman" w:hAnsi="Times New Roman" w:cs="Times New Roman"/>
          <w:color w:val="000000"/>
          <w:sz w:val="24"/>
          <w:szCs w:val="24"/>
          <w:lang w:val="sr-Cyrl-RS"/>
        </w:rPr>
        <w:t>суфинансирани</w:t>
      </w:r>
      <w:r>
        <w:rPr>
          <w:rFonts w:ascii="Times New Roman" w:hAnsi="Times New Roman" w:cs="Times New Roman"/>
          <w:color w:val="000000"/>
          <w:sz w:val="24"/>
          <w:szCs w:val="24"/>
          <w:lang w:val="sr-Cyrl-RS"/>
        </w:rPr>
        <w:t>х</w:t>
      </w:r>
      <w:r w:rsidR="008733D6">
        <w:rPr>
          <w:rFonts w:ascii="Times New Roman" w:hAnsi="Times New Roman" w:cs="Times New Roman"/>
          <w:color w:val="000000"/>
          <w:sz w:val="24"/>
          <w:szCs w:val="24"/>
          <w:lang w:val="sr-Cyrl-RS"/>
        </w:rPr>
        <w:t xml:space="preserve"> од стране К</w:t>
      </w:r>
      <w:r w:rsidR="008D586A">
        <w:rPr>
          <w:rFonts w:ascii="Times New Roman" w:hAnsi="Times New Roman" w:cs="Times New Roman"/>
          <w:color w:val="000000"/>
          <w:sz w:val="24"/>
          <w:szCs w:val="24"/>
          <w:lang w:val="sr-Cyrl-RS"/>
        </w:rPr>
        <w:t>абинета</w:t>
      </w:r>
      <w:r>
        <w:rPr>
          <w:rFonts w:ascii="Times New Roman" w:hAnsi="Times New Roman" w:cs="Times New Roman"/>
          <w:color w:val="000000"/>
          <w:sz w:val="24"/>
          <w:szCs w:val="24"/>
          <w:lang w:val="sr-Cyrl-RS"/>
        </w:rPr>
        <w:t xml:space="preserve"> министра</w:t>
      </w:r>
      <w:r w:rsidR="008D586A">
        <w:rPr>
          <w:rFonts w:ascii="Times New Roman" w:hAnsi="Times New Roman" w:cs="Times New Roman"/>
          <w:color w:val="000000"/>
          <w:sz w:val="24"/>
          <w:szCs w:val="24"/>
          <w:lang w:val="sr-Cyrl-RS"/>
        </w:rPr>
        <w:t xml:space="preserve">  у предходном периоду</w:t>
      </w:r>
      <w:r>
        <w:rPr>
          <w:rFonts w:ascii="Times New Roman" w:hAnsi="Times New Roman" w:cs="Times New Roman"/>
          <w:color w:val="000000"/>
          <w:sz w:val="24"/>
          <w:szCs w:val="24"/>
          <w:lang w:val="sr-Cyrl-RS"/>
        </w:rPr>
        <w:t>:</w:t>
      </w:r>
    </w:p>
    <w:p w:rsidR="008D586A"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D586A">
        <w:rPr>
          <w:rFonts w:ascii="Times New Roman" w:hAnsi="Times New Roman" w:cs="Times New Roman"/>
          <w:color w:val="000000"/>
          <w:sz w:val="24"/>
          <w:szCs w:val="24"/>
          <w:lang w:val="sr-Cyrl-RS"/>
        </w:rPr>
        <w:t>5.1. Завршени пројекти по уговорима са Кабинетом из 2021. и 2022.године -20 поена</w:t>
      </w:r>
      <w:r>
        <w:rPr>
          <w:rFonts w:ascii="Times New Roman" w:hAnsi="Times New Roman" w:cs="Times New Roman"/>
          <w:color w:val="000000"/>
          <w:sz w:val="24"/>
          <w:szCs w:val="24"/>
          <w:lang w:val="sr-Cyrl-RS"/>
        </w:rPr>
        <w:t>;</w:t>
      </w:r>
    </w:p>
    <w:p w:rsidR="008D586A"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D586A">
        <w:rPr>
          <w:rFonts w:ascii="Times New Roman" w:hAnsi="Times New Roman" w:cs="Times New Roman"/>
          <w:color w:val="000000"/>
          <w:sz w:val="24"/>
          <w:szCs w:val="24"/>
          <w:lang w:val="sr-Cyrl-RS"/>
        </w:rPr>
        <w:t>5.2. Завршени пројекти по уговорима из 2021.године -10 поена</w:t>
      </w:r>
      <w:r>
        <w:rPr>
          <w:rFonts w:ascii="Times New Roman" w:hAnsi="Times New Roman" w:cs="Times New Roman"/>
          <w:color w:val="000000"/>
          <w:sz w:val="24"/>
          <w:szCs w:val="24"/>
          <w:lang w:val="sr-Cyrl-RS"/>
        </w:rPr>
        <w:t>.</w:t>
      </w:r>
    </w:p>
    <w:p w:rsidR="008D586A"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2</w:t>
      </w:r>
      <w:r w:rsidR="0076043D">
        <w:rPr>
          <w:rFonts w:ascii="Times New Roman" w:hAnsi="Times New Roman" w:cs="Times New Roman"/>
          <w:color w:val="000000"/>
          <w:sz w:val="24"/>
          <w:szCs w:val="24"/>
          <w:lang w:val="sr-Cyrl-RS"/>
        </w:rPr>
        <w:t>) З</w:t>
      </w:r>
      <w:r w:rsidR="008D586A">
        <w:rPr>
          <w:rFonts w:ascii="Times New Roman" w:hAnsi="Times New Roman" w:cs="Times New Roman"/>
          <w:color w:val="000000"/>
          <w:sz w:val="24"/>
          <w:szCs w:val="24"/>
          <w:lang w:val="sr-Cyrl-RS"/>
        </w:rPr>
        <w:t>а предузимању мера</w:t>
      </w:r>
      <w:r w:rsidR="008D586A">
        <w:rPr>
          <w:rFonts w:ascii="Times New Roman" w:hAnsi="Times New Roman" w:cs="Times New Roman"/>
          <w:color w:val="000000"/>
          <w:sz w:val="24"/>
          <w:szCs w:val="24"/>
        </w:rPr>
        <w:t xml:space="preserve"> у циљу смањења </w:t>
      </w:r>
      <w:r w:rsidR="008D586A">
        <w:rPr>
          <w:rFonts w:ascii="Times New Roman" w:hAnsi="Times New Roman" w:cs="Times New Roman"/>
          <w:color w:val="000000"/>
          <w:sz w:val="24"/>
          <w:szCs w:val="24"/>
          <w:lang w:val="sr-Cyrl-RS"/>
        </w:rPr>
        <w:t>сиромаштва од значаја за изразито недовољно развијене општине (</w:t>
      </w:r>
      <w:r w:rsidR="008D586A" w:rsidRPr="00754722">
        <w:rPr>
          <w:rFonts w:ascii="Times New Roman" w:hAnsi="Times New Roman" w:cs="Times New Roman"/>
          <w:color w:val="000000"/>
          <w:sz w:val="24"/>
          <w:szCs w:val="24"/>
        </w:rPr>
        <w:t>(јединице локалне самоуправе из четврте групе)</w:t>
      </w:r>
      <w:r w:rsidR="008D586A">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-М</w:t>
      </w:r>
      <w:r w:rsidR="008D586A">
        <w:rPr>
          <w:rFonts w:ascii="Times New Roman" w:hAnsi="Times New Roman" w:cs="Times New Roman"/>
          <w:color w:val="000000"/>
          <w:sz w:val="24"/>
          <w:szCs w:val="24"/>
          <w:lang w:val="sr-Cyrl-RS"/>
        </w:rPr>
        <w:t>ера 2</w:t>
      </w:r>
    </w:p>
    <w:p w:rsidR="00B0063A" w:rsidRPr="00B0063A" w:rsidRDefault="00517559"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B0063A" w:rsidRPr="00754722">
        <w:rPr>
          <w:rFonts w:ascii="Times New Roman" w:hAnsi="Times New Roman" w:cs="Times New Roman"/>
          <w:color w:val="000000"/>
          <w:sz w:val="24"/>
          <w:szCs w:val="24"/>
        </w:rPr>
        <w:t>Критеријуми за оцењивање пријава пројеката су:</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Pr>
          <w:rFonts w:ascii="Times New Roman" w:hAnsi="Times New Roman" w:cs="Times New Roman"/>
          <w:color w:val="000000"/>
          <w:sz w:val="24"/>
          <w:szCs w:val="24"/>
        </w:rPr>
        <w:t xml:space="preserve">3. </w:t>
      </w:r>
      <w:r w:rsidR="008D586A" w:rsidRPr="00754722">
        <w:rPr>
          <w:rFonts w:ascii="Times New Roman" w:hAnsi="Times New Roman" w:cs="Times New Roman"/>
          <w:color w:val="000000"/>
          <w:sz w:val="24"/>
          <w:szCs w:val="24"/>
        </w:rPr>
        <w:t>Ефекат реализованог пројекта на квалитет живот</w:t>
      </w:r>
      <w:r w:rsidR="008D586A">
        <w:rPr>
          <w:rFonts w:ascii="Times New Roman" w:hAnsi="Times New Roman" w:cs="Times New Roman"/>
          <w:color w:val="000000"/>
          <w:sz w:val="24"/>
          <w:szCs w:val="24"/>
        </w:rPr>
        <w:t>а у јединици локалне самоуправе</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1.1. Достављени подаци указују да ће резултати реализације мера бити видљиви дуже од пет година</w:t>
      </w:r>
      <w:r w:rsidR="008D586A">
        <w:rPr>
          <w:rFonts w:ascii="Times New Roman" w:hAnsi="Times New Roman" w:cs="Times New Roman"/>
          <w:color w:val="000000"/>
          <w:sz w:val="24"/>
          <w:szCs w:val="24"/>
        </w:rPr>
        <w:t xml:space="preserve"> након завршетка активности – 40</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1.2. Достављени подаци указују да ће резултати реализације мера бити видљиви од две до пет година</w:t>
      </w:r>
      <w:r w:rsidR="00160B4F">
        <w:rPr>
          <w:rFonts w:ascii="Times New Roman" w:hAnsi="Times New Roman" w:cs="Times New Roman"/>
          <w:color w:val="000000"/>
          <w:sz w:val="24"/>
          <w:szCs w:val="24"/>
        </w:rPr>
        <w:t xml:space="preserve"> након завршетка активности – 3</w:t>
      </w:r>
      <w:r w:rsidR="008D586A">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1.3. Достављени подаци</w:t>
      </w:r>
      <w:r w:rsidR="00160B4F">
        <w:rPr>
          <w:rFonts w:ascii="Times New Roman" w:hAnsi="Times New Roman" w:cs="Times New Roman"/>
          <w:color w:val="000000"/>
          <w:sz w:val="24"/>
          <w:szCs w:val="24"/>
        </w:rPr>
        <w:t xml:space="preserve"> </w:t>
      </w:r>
      <w:r w:rsidR="008D586A" w:rsidRPr="00754722">
        <w:rPr>
          <w:rFonts w:ascii="Times New Roman" w:hAnsi="Times New Roman" w:cs="Times New Roman"/>
          <w:color w:val="000000"/>
          <w:sz w:val="24"/>
          <w:szCs w:val="24"/>
        </w:rPr>
        <w:t xml:space="preserve">указују да ће резултати реализације мера бити видљиви дуже од </w:t>
      </w:r>
      <w:r w:rsidR="00160B4F">
        <w:rPr>
          <w:rFonts w:ascii="Times New Roman" w:hAnsi="Times New Roman" w:cs="Times New Roman"/>
          <w:color w:val="000000"/>
          <w:sz w:val="24"/>
          <w:szCs w:val="24"/>
          <w:lang w:val="sr-Cyrl-RS"/>
        </w:rPr>
        <w:t>једне</w:t>
      </w:r>
      <w:r w:rsidR="008D586A" w:rsidRPr="00754722">
        <w:rPr>
          <w:rFonts w:ascii="Times New Roman" w:hAnsi="Times New Roman" w:cs="Times New Roman"/>
          <w:color w:val="000000"/>
          <w:sz w:val="24"/>
          <w:szCs w:val="24"/>
        </w:rPr>
        <w:t xml:space="preserve"> годин</w:t>
      </w:r>
      <w:r w:rsidR="00160B4F">
        <w:rPr>
          <w:rFonts w:ascii="Times New Roman" w:hAnsi="Times New Roman" w:cs="Times New Roman"/>
          <w:color w:val="000000"/>
          <w:sz w:val="24"/>
          <w:szCs w:val="24"/>
        </w:rPr>
        <w:t>е након завршетка активности – 20</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2.1. виш</w:t>
      </w:r>
      <w:r w:rsidR="008D586A">
        <w:rPr>
          <w:rFonts w:ascii="Times New Roman" w:hAnsi="Times New Roman" w:cs="Times New Roman"/>
          <w:color w:val="000000"/>
          <w:sz w:val="24"/>
          <w:szCs w:val="24"/>
        </w:rPr>
        <w:t>е од 75% становника општине – 20</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 xml:space="preserve">2.2. од 51% до 75% становника општине – </w:t>
      </w:r>
      <w:r w:rsidR="008D586A">
        <w:rPr>
          <w:rFonts w:ascii="Times New Roman" w:hAnsi="Times New Roman" w:cs="Times New Roman"/>
          <w:color w:val="000000"/>
          <w:sz w:val="24"/>
          <w:szCs w:val="24"/>
        </w:rPr>
        <w:t>15</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2.3. од 26</w:t>
      </w:r>
      <w:r w:rsidR="008D586A">
        <w:rPr>
          <w:rFonts w:ascii="Times New Roman" w:hAnsi="Times New Roman" w:cs="Times New Roman"/>
          <w:color w:val="000000"/>
          <w:sz w:val="24"/>
          <w:szCs w:val="24"/>
        </w:rPr>
        <w:t>% до 50% становника општине – 10</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2.4</w:t>
      </w:r>
      <w:r w:rsidR="008D586A">
        <w:rPr>
          <w:rFonts w:ascii="Times New Roman" w:hAnsi="Times New Roman" w:cs="Times New Roman"/>
          <w:color w:val="000000"/>
          <w:sz w:val="24"/>
          <w:szCs w:val="24"/>
        </w:rPr>
        <w:t>. до 25% становника општине – 5</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160B4F" w:rsidRPr="00360CCD" w:rsidRDefault="00360CCD" w:rsidP="00160B4F">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160B4F" w:rsidRPr="00687E08">
        <w:rPr>
          <w:rFonts w:ascii="Times New Roman" w:hAnsi="Times New Roman" w:cs="Times New Roman"/>
          <w:color w:val="000000"/>
          <w:sz w:val="24"/>
          <w:szCs w:val="24"/>
          <w:lang w:val="sr-Cyrl-RS"/>
        </w:rPr>
        <w:t xml:space="preserve">3. </w:t>
      </w:r>
      <w:r w:rsidR="00160B4F" w:rsidRPr="00687E08">
        <w:rPr>
          <w:rFonts w:ascii="Times New Roman" w:hAnsi="Times New Roman" w:cs="Times New Roman"/>
          <w:color w:val="000000"/>
          <w:sz w:val="24"/>
          <w:szCs w:val="24"/>
        </w:rPr>
        <w:t>Ефекат реализованог пројекта на квалитет живота у јединици локалне самоуправе</w:t>
      </w:r>
      <w:r>
        <w:rPr>
          <w:rFonts w:ascii="Times New Roman" w:hAnsi="Times New Roman" w:cs="Times New Roman"/>
          <w:color w:val="000000"/>
          <w:sz w:val="24"/>
          <w:szCs w:val="24"/>
          <w:lang w:val="sr-Cyrl-RS"/>
        </w:rPr>
        <w:t>:</w:t>
      </w:r>
    </w:p>
    <w:p w:rsidR="00160B4F" w:rsidRPr="00360CCD" w:rsidRDefault="00360CCD" w:rsidP="00160B4F">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.1.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је задовољавајући – 40 поена</w:t>
      </w:r>
      <w:r>
        <w:rPr>
          <w:rFonts w:ascii="Times New Roman" w:hAnsi="Times New Roman" w:cs="Times New Roman"/>
          <w:color w:val="000000"/>
          <w:sz w:val="24"/>
          <w:szCs w:val="24"/>
          <w:lang w:val="sr-Cyrl-RS"/>
        </w:rPr>
        <w:t>;</w:t>
      </w:r>
    </w:p>
    <w:p w:rsidR="00160B4F" w:rsidRPr="00360CCD" w:rsidRDefault="00360CCD" w:rsidP="00160B4F">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.2.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је делимично задовољавајући – 20 поена</w:t>
      </w:r>
      <w:r>
        <w:rPr>
          <w:rFonts w:ascii="Times New Roman" w:hAnsi="Times New Roman" w:cs="Times New Roman"/>
          <w:color w:val="000000"/>
          <w:sz w:val="24"/>
          <w:szCs w:val="24"/>
          <w:lang w:val="sr-Cyrl-RS"/>
        </w:rPr>
        <w:t>;</w:t>
      </w:r>
    </w:p>
    <w:p w:rsidR="00160B4F" w:rsidRPr="00687E08" w:rsidRDefault="00360CCD" w:rsidP="00160B4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.3.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није задовољавајући – 0 поена.</w:t>
      </w:r>
    </w:p>
    <w:p w:rsidR="00A669C3" w:rsidRPr="00754722" w:rsidRDefault="00A669C3" w:rsidP="000E444A">
      <w:pPr>
        <w:spacing w:after="150"/>
        <w:jc w:val="both"/>
        <w:rPr>
          <w:rFonts w:ascii="Times New Roman" w:hAnsi="Times New Roman" w:cs="Times New Roman"/>
          <w:sz w:val="24"/>
          <w:szCs w:val="24"/>
        </w:rPr>
      </w:pPr>
    </w:p>
    <w:p w:rsidR="00C46F42" w:rsidRPr="00687E08" w:rsidRDefault="00257D35">
      <w:pPr>
        <w:spacing w:after="120"/>
        <w:jc w:val="center"/>
        <w:rPr>
          <w:rFonts w:ascii="Times New Roman" w:hAnsi="Times New Roman" w:cs="Times New Roman"/>
          <w:b/>
          <w:sz w:val="24"/>
          <w:szCs w:val="24"/>
          <w:lang w:val="sr-Cyrl-RS"/>
        </w:rPr>
      </w:pPr>
      <w:r w:rsidRPr="00687E08">
        <w:rPr>
          <w:rFonts w:ascii="Times New Roman" w:hAnsi="Times New Roman" w:cs="Times New Roman"/>
          <w:b/>
          <w:color w:val="000000"/>
          <w:sz w:val="24"/>
          <w:szCs w:val="24"/>
        </w:rPr>
        <w:lastRenderedPageBreak/>
        <w:t>VII. НАЧИН И РОК ПОДНОШЕЊА ПРИЈАВА</w:t>
      </w:r>
      <w:r w:rsidR="00FF2ED6" w:rsidRPr="00687E08">
        <w:rPr>
          <w:rFonts w:ascii="Times New Roman" w:hAnsi="Times New Roman" w:cs="Times New Roman"/>
          <w:b/>
          <w:color w:val="000000"/>
          <w:sz w:val="24"/>
          <w:szCs w:val="24"/>
          <w:lang w:val="sr-Cyrl-RS"/>
        </w:rPr>
        <w:t xml:space="preserve"> ПРОЈЕКАТА И ЗАХТЕВА</w:t>
      </w:r>
      <w:r w:rsidR="00A669C3" w:rsidRPr="00687E08">
        <w:rPr>
          <w:rFonts w:ascii="Times New Roman" w:hAnsi="Times New Roman" w:cs="Times New Roman"/>
          <w:b/>
          <w:color w:val="000000"/>
          <w:sz w:val="24"/>
          <w:szCs w:val="24"/>
          <w:lang w:val="sr-Cyrl-RS"/>
        </w:rPr>
        <w:t xml:space="preserve"> </w:t>
      </w:r>
      <w:r w:rsidR="00360CCD">
        <w:rPr>
          <w:rFonts w:ascii="Times New Roman" w:hAnsi="Times New Roman" w:cs="Times New Roman"/>
          <w:b/>
          <w:color w:val="000000"/>
          <w:sz w:val="24"/>
          <w:szCs w:val="24"/>
          <w:lang w:val="sr-Cyrl-RS"/>
        </w:rPr>
        <w:t>ЗА МЕРЕ</w:t>
      </w:r>
      <w:r w:rsidR="00FF2ED6" w:rsidRPr="00687E08">
        <w:rPr>
          <w:rFonts w:ascii="Times New Roman" w:hAnsi="Times New Roman" w:cs="Times New Roman"/>
          <w:b/>
          <w:color w:val="000000"/>
          <w:sz w:val="24"/>
          <w:szCs w:val="24"/>
          <w:lang w:val="sr-Cyrl-RS"/>
        </w:rPr>
        <w:t xml:space="preserve"> ПОДРШКЕ</w:t>
      </w:r>
    </w:p>
    <w:p w:rsidR="00827E07" w:rsidRDefault="00360CCD" w:rsidP="00827E07">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Pr>
          <w:rFonts w:ascii="Times New Roman" w:hAnsi="Times New Roman" w:cs="Times New Roman"/>
          <w:color w:val="000000"/>
          <w:sz w:val="24"/>
          <w:szCs w:val="24"/>
          <w:lang w:val="sr-Cyrl-RS"/>
        </w:rPr>
        <w:t>1) Начин и рок подношења</w:t>
      </w:r>
      <w:r w:rsidR="00FF2ED6">
        <w:rPr>
          <w:rFonts w:ascii="Times New Roman" w:hAnsi="Times New Roman" w:cs="Times New Roman"/>
          <w:color w:val="000000"/>
          <w:sz w:val="24"/>
          <w:szCs w:val="24"/>
          <w:lang w:val="sr-Cyrl-RS"/>
        </w:rPr>
        <w:t xml:space="preserve"> пријава</w:t>
      </w:r>
      <w:r w:rsidR="00827E07">
        <w:rPr>
          <w:rFonts w:ascii="Times New Roman" w:hAnsi="Times New Roman" w:cs="Times New Roman"/>
          <w:color w:val="000000"/>
          <w:sz w:val="24"/>
          <w:szCs w:val="24"/>
          <w:lang w:val="sr-Cyrl-RS"/>
        </w:rPr>
        <w:t xml:space="preserve"> пројеката</w:t>
      </w:r>
    </w:p>
    <w:p w:rsidR="00C46F42" w:rsidRPr="00687E08" w:rsidRDefault="00360CC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Кабинет </w:t>
      </w:r>
      <w:proofErr w:type="gramStart"/>
      <w:r w:rsidR="00257D35" w:rsidRPr="00687E08">
        <w:rPr>
          <w:rFonts w:ascii="Times New Roman" w:hAnsi="Times New Roman" w:cs="Times New Roman"/>
          <w:color w:val="000000"/>
          <w:sz w:val="24"/>
          <w:szCs w:val="24"/>
        </w:rPr>
        <w:t>министра</w:t>
      </w:r>
      <w:r w:rsidR="00B0063A">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 објавиће</w:t>
      </w:r>
      <w:proofErr w:type="gramEnd"/>
      <w:r w:rsidR="00257D35" w:rsidRPr="00687E08">
        <w:rPr>
          <w:rFonts w:ascii="Times New Roman" w:hAnsi="Times New Roman" w:cs="Times New Roman"/>
          <w:color w:val="000000"/>
          <w:sz w:val="24"/>
          <w:szCs w:val="24"/>
        </w:rPr>
        <w:t xml:space="preserve"> јавни позив у „Службеном гласнику Републике Србије” и на интернет страници www.rnro.gov.rs.</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Рок за подношење пријава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је 20 дана од дана објављивања јавног позива у „Службеном гласнику Републике Србије”.</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Све неблаговремене 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неће се узети у разматрање.</w:t>
      </w:r>
    </w:p>
    <w:p w:rsidR="00C46F42" w:rsidRPr="00360CCD" w:rsidRDefault="00360CCD" w:rsidP="00687E08">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се преузимају на </w:t>
      </w:r>
      <w:r>
        <w:rPr>
          <w:rFonts w:ascii="Times New Roman" w:hAnsi="Times New Roman" w:cs="Times New Roman"/>
          <w:color w:val="000000"/>
          <w:sz w:val="24"/>
          <w:szCs w:val="24"/>
          <w:lang w:val="sr-Cyrl-RS"/>
        </w:rPr>
        <w:t xml:space="preserve">интернет </w:t>
      </w:r>
      <w:proofErr w:type="gramStart"/>
      <w:r>
        <w:rPr>
          <w:rFonts w:ascii="Times New Roman" w:hAnsi="Times New Roman" w:cs="Times New Roman"/>
          <w:color w:val="000000"/>
          <w:sz w:val="24"/>
          <w:szCs w:val="24"/>
          <w:lang w:val="sr-Cyrl-RS"/>
        </w:rPr>
        <w:t xml:space="preserve">страници </w:t>
      </w:r>
      <w:r w:rsidR="00257D35" w:rsidRPr="00687E08">
        <w:rPr>
          <w:rFonts w:ascii="Times New Roman" w:hAnsi="Times New Roman" w:cs="Times New Roman"/>
          <w:color w:val="000000"/>
          <w:sz w:val="24"/>
          <w:szCs w:val="24"/>
        </w:rPr>
        <w:t xml:space="preserve"> www.rnro.gov.rs</w:t>
      </w:r>
      <w:proofErr w:type="gramEnd"/>
      <w:r>
        <w:rPr>
          <w:rFonts w:ascii="Times New Roman" w:hAnsi="Times New Roman" w:cs="Times New Roman"/>
          <w:color w:val="000000"/>
          <w:sz w:val="24"/>
          <w:szCs w:val="24"/>
          <w:lang w:val="sr-Cyrl-RS"/>
        </w:rPr>
        <w:t>.</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се подносе на адресу:</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w:t>
      </w:r>
      <w:r w:rsidR="002E59AB">
        <w:rPr>
          <w:rFonts w:ascii="Times New Roman" w:hAnsi="Times New Roman" w:cs="Times New Roman"/>
          <w:color w:val="000000"/>
          <w:sz w:val="24"/>
          <w:szCs w:val="24"/>
          <w:lang w:val="sr-Cyrl-RS"/>
        </w:rPr>
        <w:t>о</w:t>
      </w:r>
      <w:r w:rsidR="002E59AB">
        <w:rPr>
          <w:rFonts w:ascii="Times New Roman" w:hAnsi="Times New Roman" w:cs="Times New Roman"/>
          <w:color w:val="000000"/>
          <w:sz w:val="24"/>
          <w:szCs w:val="24"/>
        </w:rPr>
        <w:t>пштина</w:t>
      </w:r>
      <w:r w:rsidR="002E59AB">
        <w:rPr>
          <w:rFonts w:ascii="Times New Roman" w:hAnsi="Times New Roman" w:cs="Times New Roman"/>
          <w:color w:val="000000"/>
          <w:sz w:val="24"/>
          <w:szCs w:val="24"/>
          <w:lang w:val="sr-Cyrl-RS"/>
        </w:rPr>
        <w:t xml:space="preserve"> на територији Републике Србије</w:t>
      </w:r>
      <w:r w:rsidR="00257D35" w:rsidRPr="00687E08">
        <w:rPr>
          <w:rFonts w:ascii="Times New Roman" w:hAnsi="Times New Roman" w:cs="Times New Roman"/>
          <w:color w:val="000000"/>
          <w:sz w:val="24"/>
          <w:szCs w:val="24"/>
        </w:rPr>
        <w:t>, Немањина 11, 11000 Београд.</w:t>
      </w:r>
    </w:p>
    <w:p w:rsidR="00C46F42" w:rsidRPr="00687E08" w:rsidRDefault="00360CC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се подносе у затвореној коверти са назнаком „Пријава пројекта по јавном позиву за Програм подршке унапређења развоја изразито недовољно развијених општина (јединице локалне само</w:t>
      </w:r>
      <w:r w:rsidR="00160B4F" w:rsidRPr="00687E08">
        <w:rPr>
          <w:rFonts w:ascii="Times New Roman" w:hAnsi="Times New Roman" w:cs="Times New Roman"/>
          <w:color w:val="000000"/>
          <w:sz w:val="24"/>
          <w:szCs w:val="24"/>
        </w:rPr>
        <w:t>управе из четврте групе) за 2023</w:t>
      </w:r>
      <w:r w:rsidR="00390A85" w:rsidRPr="00687E08">
        <w:rPr>
          <w:rFonts w:ascii="Times New Roman" w:hAnsi="Times New Roman" w:cs="Times New Roman"/>
          <w:color w:val="000000"/>
          <w:sz w:val="24"/>
          <w:szCs w:val="24"/>
        </w:rPr>
        <w:t xml:space="preserve">. </w:t>
      </w:r>
      <w:proofErr w:type="gramStart"/>
      <w:r w:rsidR="00390A85" w:rsidRPr="00687E08">
        <w:rPr>
          <w:rFonts w:ascii="Times New Roman" w:hAnsi="Times New Roman" w:cs="Times New Roman"/>
          <w:color w:val="000000"/>
          <w:sz w:val="24"/>
          <w:szCs w:val="24"/>
        </w:rPr>
        <w:t>годину</w:t>
      </w:r>
      <w:r w:rsidR="00390A85" w:rsidRPr="00687E08">
        <w:rPr>
          <w:rFonts w:ascii="Times New Roman" w:hAnsi="Times New Roman" w:cs="Times New Roman"/>
          <w:color w:val="000000"/>
          <w:sz w:val="24"/>
          <w:szCs w:val="24"/>
          <w:lang w:val="sr-Cyrl-RS"/>
        </w:rPr>
        <w:t>.“</w:t>
      </w:r>
      <w:proofErr w:type="gramEnd"/>
    </w:p>
    <w:p w:rsidR="00152DA1" w:rsidRDefault="00152DA1" w:rsidP="00A669C3">
      <w:pPr>
        <w:spacing w:after="150"/>
        <w:jc w:val="both"/>
        <w:rPr>
          <w:rFonts w:ascii="Times New Roman" w:hAnsi="Times New Roman" w:cs="Times New Roman"/>
          <w:color w:val="000000"/>
          <w:sz w:val="24"/>
          <w:szCs w:val="24"/>
          <w:lang w:val="sr-Cyrl-RS"/>
        </w:rPr>
      </w:pPr>
    </w:p>
    <w:p w:rsidR="00FF2ED6" w:rsidRPr="00687E08" w:rsidRDefault="00360CCD" w:rsidP="00FF2ED6">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2)</w:t>
      </w:r>
      <w:r w:rsidR="00173CE8">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Начин и рок подношења захтева </w:t>
      </w:r>
      <w:r w:rsidR="00707477" w:rsidRPr="00687E08">
        <w:rPr>
          <w:rFonts w:ascii="Times New Roman" w:hAnsi="Times New Roman" w:cs="Times New Roman"/>
          <w:color w:val="000000"/>
          <w:sz w:val="24"/>
          <w:szCs w:val="24"/>
          <w:lang w:val="sr-Cyrl-RS"/>
        </w:rPr>
        <w:t xml:space="preserve">за </w:t>
      </w:r>
      <w:r w:rsidR="00FF2ED6" w:rsidRPr="00687E08">
        <w:rPr>
          <w:rFonts w:ascii="Times New Roman" w:hAnsi="Times New Roman" w:cs="Times New Roman"/>
          <w:color w:val="000000"/>
          <w:sz w:val="24"/>
          <w:szCs w:val="24"/>
          <w:lang w:val="sr-Cyrl-RS"/>
        </w:rPr>
        <w:t>мера подршке</w:t>
      </w:r>
    </w:p>
    <w:p w:rsidR="00FF2ED6" w:rsidRPr="00687E08" w:rsidRDefault="00360CCD" w:rsidP="00FF2ED6">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Образложени захтеви </w:t>
      </w:r>
      <w:r w:rsidR="00707477" w:rsidRPr="00687E08">
        <w:rPr>
          <w:rFonts w:ascii="Times New Roman" w:hAnsi="Times New Roman" w:cs="Times New Roman"/>
          <w:color w:val="000000"/>
          <w:sz w:val="24"/>
          <w:szCs w:val="24"/>
          <w:lang w:val="sr-Cyrl-RS"/>
        </w:rPr>
        <w:t xml:space="preserve">за мере подршке </w:t>
      </w:r>
      <w:r w:rsidR="00FF2ED6" w:rsidRPr="00687E08">
        <w:rPr>
          <w:rFonts w:ascii="Times New Roman" w:hAnsi="Times New Roman" w:cs="Times New Roman"/>
          <w:color w:val="000000"/>
          <w:sz w:val="24"/>
          <w:szCs w:val="24"/>
          <w:lang w:val="sr-Cyrl-RS"/>
        </w:rPr>
        <w:t xml:space="preserve"> подносе </w:t>
      </w:r>
      <w:r>
        <w:rPr>
          <w:rFonts w:ascii="Times New Roman" w:hAnsi="Times New Roman" w:cs="Times New Roman"/>
          <w:color w:val="000000"/>
          <w:sz w:val="24"/>
          <w:szCs w:val="24"/>
          <w:lang w:val="sr-Cyrl-RS"/>
        </w:rPr>
        <w:t xml:space="preserve">се </w:t>
      </w:r>
      <w:r w:rsidR="00FF2ED6" w:rsidRPr="00687E08">
        <w:rPr>
          <w:rFonts w:ascii="Times New Roman" w:hAnsi="Times New Roman" w:cs="Times New Roman"/>
          <w:color w:val="000000"/>
          <w:sz w:val="24"/>
          <w:szCs w:val="24"/>
          <w:lang w:val="sr-Cyrl-RS"/>
        </w:rPr>
        <w:t>у писаној форми на адресу „</w:t>
      </w:r>
      <w:r w:rsidR="002E59AB" w:rsidRPr="00687E08">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w:t>
      </w:r>
      <w:r w:rsidR="002E59AB">
        <w:rPr>
          <w:rFonts w:ascii="Times New Roman" w:hAnsi="Times New Roman" w:cs="Times New Roman"/>
          <w:color w:val="000000"/>
          <w:sz w:val="24"/>
          <w:szCs w:val="24"/>
        </w:rPr>
        <w:t>општина</w:t>
      </w:r>
      <w:r w:rsidR="002E59AB">
        <w:rPr>
          <w:rFonts w:ascii="Times New Roman" w:hAnsi="Times New Roman" w:cs="Times New Roman"/>
          <w:color w:val="000000"/>
          <w:sz w:val="24"/>
          <w:szCs w:val="24"/>
          <w:lang w:val="sr-Cyrl-RS"/>
        </w:rPr>
        <w:t xml:space="preserve"> на територији Републике Србије</w:t>
      </w:r>
      <w:r w:rsidR="002E59AB" w:rsidRPr="00687E08">
        <w:rPr>
          <w:rFonts w:ascii="Times New Roman" w:hAnsi="Times New Roman" w:cs="Times New Roman"/>
          <w:color w:val="000000"/>
          <w:sz w:val="24"/>
          <w:szCs w:val="24"/>
        </w:rPr>
        <w:t>, Немањина 11, 11000 Београд</w:t>
      </w:r>
      <w:r w:rsidR="00FF2ED6" w:rsidRPr="00687E0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w:t>
      </w:r>
    </w:p>
    <w:p w:rsidR="00FF2ED6" w:rsidRPr="00687E08" w:rsidRDefault="00360CCD" w:rsidP="00C053A5">
      <w:pPr>
        <w:spacing w:after="1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Захтев </w:t>
      </w:r>
      <w:r w:rsidR="00707477" w:rsidRPr="00687E08">
        <w:rPr>
          <w:rFonts w:ascii="Times New Roman" w:hAnsi="Times New Roman" w:cs="Times New Roman"/>
          <w:color w:val="000000"/>
          <w:sz w:val="24"/>
          <w:szCs w:val="24"/>
          <w:lang w:val="sr-Cyrl-RS"/>
        </w:rPr>
        <w:t xml:space="preserve">за мере подршке подноси се </w:t>
      </w:r>
      <w:r w:rsidR="00152DA1" w:rsidRPr="00687E08">
        <w:rPr>
          <w:rFonts w:ascii="Times New Roman" w:hAnsi="Times New Roman" w:cs="Times New Roman"/>
          <w:color w:val="000000"/>
          <w:sz w:val="24"/>
          <w:szCs w:val="24"/>
          <w:lang w:val="sr-Cyrl-RS"/>
        </w:rPr>
        <w:t xml:space="preserve">најкасније </w:t>
      </w:r>
      <w:r w:rsidR="00160B4F" w:rsidRPr="00687E08">
        <w:rPr>
          <w:rFonts w:ascii="Times New Roman" w:hAnsi="Times New Roman" w:cs="Times New Roman"/>
          <w:color w:val="000000"/>
          <w:sz w:val="24"/>
          <w:szCs w:val="24"/>
          <w:lang w:val="sr-Cyrl-RS"/>
        </w:rPr>
        <w:t>до 15. новембра 2023</w:t>
      </w:r>
      <w:r w:rsidR="00707477" w:rsidRPr="00687E08">
        <w:rPr>
          <w:rFonts w:ascii="Times New Roman" w:hAnsi="Times New Roman" w:cs="Times New Roman"/>
          <w:color w:val="000000"/>
          <w:sz w:val="24"/>
          <w:szCs w:val="24"/>
          <w:lang w:val="sr-Cyrl-RS"/>
        </w:rPr>
        <w:t xml:space="preserve">. године. Захтеви за мере  подршке </w:t>
      </w:r>
      <w:r w:rsidR="00FF2ED6" w:rsidRPr="00687E08">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ће се</w:t>
      </w:r>
      <w:r w:rsidR="00152DA1" w:rsidRPr="00687E08">
        <w:rPr>
          <w:rFonts w:ascii="Times New Roman" w:hAnsi="Times New Roman" w:cs="Times New Roman"/>
          <w:color w:val="000000"/>
          <w:sz w:val="24"/>
          <w:szCs w:val="24"/>
          <w:lang w:val="sr-Cyrl-RS"/>
        </w:rPr>
        <w:t xml:space="preserve"> одобравати у складу са главом </w:t>
      </w:r>
      <w:r w:rsidR="00152DA1" w:rsidRPr="00687E08">
        <w:rPr>
          <w:rFonts w:ascii="Times New Roman" w:hAnsi="Times New Roman" w:cs="Times New Roman"/>
          <w:color w:val="000000"/>
          <w:sz w:val="24"/>
          <w:szCs w:val="24"/>
        </w:rPr>
        <w:t>IX</w:t>
      </w:r>
      <w:r>
        <w:rPr>
          <w:rFonts w:ascii="Times New Roman" w:hAnsi="Times New Roman" w:cs="Times New Roman"/>
          <w:color w:val="000000"/>
          <w:sz w:val="24"/>
          <w:szCs w:val="24"/>
          <w:lang w:val="sr-Cyrl-RS"/>
        </w:rPr>
        <w:t xml:space="preserve">. </w:t>
      </w:r>
      <w:r w:rsidR="00C053A5" w:rsidRPr="00687E08">
        <w:rPr>
          <w:rFonts w:ascii="Times New Roman" w:hAnsi="Times New Roman" w:cs="Times New Roman"/>
          <w:color w:val="000000"/>
          <w:sz w:val="24"/>
          <w:szCs w:val="24"/>
        </w:rPr>
        <w:t xml:space="preserve">ПОСТУПАК </w:t>
      </w:r>
      <w:proofErr w:type="gramStart"/>
      <w:r w:rsidR="00C053A5" w:rsidRPr="00687E08">
        <w:rPr>
          <w:rFonts w:ascii="Times New Roman" w:hAnsi="Times New Roman" w:cs="Times New Roman"/>
          <w:color w:val="000000"/>
          <w:sz w:val="24"/>
          <w:szCs w:val="24"/>
          <w:lang w:val="sr-Cyrl-RS"/>
        </w:rPr>
        <w:t xml:space="preserve">ОДОБРАВАЊА </w:t>
      </w:r>
      <w:r w:rsidR="00C053A5" w:rsidRPr="00687E08">
        <w:rPr>
          <w:rFonts w:ascii="Times New Roman" w:hAnsi="Times New Roman" w:cs="Times New Roman"/>
          <w:color w:val="000000"/>
          <w:sz w:val="24"/>
          <w:szCs w:val="24"/>
        </w:rPr>
        <w:t xml:space="preserve"> ПРИЈАВА</w:t>
      </w:r>
      <w:proofErr w:type="gramEnd"/>
      <w:r w:rsidR="00C053A5" w:rsidRPr="00687E08">
        <w:rPr>
          <w:rFonts w:ascii="Times New Roman" w:hAnsi="Times New Roman" w:cs="Times New Roman"/>
          <w:color w:val="000000"/>
          <w:sz w:val="24"/>
          <w:szCs w:val="24"/>
          <w:lang w:val="sr-Cyrl-RS"/>
        </w:rPr>
        <w:t xml:space="preserve"> ПРОЈЕКАТА  И ЗАХТЕВА ЗА МЕРЕ ПОДРШКЕ</w:t>
      </w:r>
      <w:r w:rsidR="00C053A5" w:rsidRPr="00687E08">
        <w:rPr>
          <w:rFonts w:ascii="Times New Roman" w:hAnsi="Times New Roman" w:cs="Times New Roman"/>
          <w:sz w:val="24"/>
          <w:szCs w:val="24"/>
          <w:lang w:val="sr-Cyrl-RS"/>
        </w:rPr>
        <w:t xml:space="preserve"> </w:t>
      </w:r>
      <w:r w:rsidR="00707477" w:rsidRPr="00687E08">
        <w:rPr>
          <w:rFonts w:ascii="Times New Roman" w:hAnsi="Times New Roman" w:cs="Times New Roman"/>
          <w:color w:val="000000"/>
          <w:sz w:val="24"/>
          <w:szCs w:val="24"/>
          <w:lang w:val="sr-Cyrl-RS"/>
        </w:rPr>
        <w:t>тачка 2</w:t>
      </w:r>
      <w:r>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Програма</w:t>
      </w:r>
      <w:r w:rsidR="00707477" w:rsidRPr="00687E08">
        <w:rPr>
          <w:rFonts w:ascii="Times New Roman" w:hAnsi="Times New Roman" w:cs="Times New Roman"/>
          <w:color w:val="000000"/>
          <w:sz w:val="24"/>
          <w:szCs w:val="24"/>
          <w:lang w:val="sr-Cyrl-RS"/>
        </w:rPr>
        <w:t xml:space="preserve">, </w:t>
      </w:r>
      <w:r w:rsidR="00EF2768" w:rsidRPr="00687E08">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до утрошка средстава</w:t>
      </w:r>
      <w:r w:rsidR="00707477" w:rsidRPr="00687E08">
        <w:rPr>
          <w:rFonts w:ascii="Times New Roman" w:hAnsi="Times New Roman" w:cs="Times New Roman"/>
          <w:color w:val="000000"/>
          <w:sz w:val="24"/>
          <w:szCs w:val="24"/>
          <w:lang w:val="sr-Cyrl-RS"/>
        </w:rPr>
        <w:t xml:space="preserve"> предви</w:t>
      </w:r>
      <w:r>
        <w:rPr>
          <w:rFonts w:ascii="Times New Roman" w:hAnsi="Times New Roman" w:cs="Times New Roman"/>
          <w:color w:val="000000"/>
          <w:sz w:val="24"/>
          <w:szCs w:val="24"/>
          <w:lang w:val="sr-Cyrl-RS"/>
        </w:rPr>
        <w:t>ђених Програмом за мере подршке</w:t>
      </w:r>
      <w:r w:rsidR="00FF2ED6" w:rsidRPr="00687E08">
        <w:rPr>
          <w:rFonts w:ascii="Times New Roman" w:hAnsi="Times New Roman" w:cs="Times New Roman"/>
          <w:color w:val="000000"/>
          <w:sz w:val="24"/>
          <w:szCs w:val="24"/>
          <w:lang w:val="sr-Cyrl-RS"/>
        </w:rPr>
        <w:t>.</w:t>
      </w:r>
    </w:p>
    <w:p w:rsidR="00FF2ED6" w:rsidRPr="00754722" w:rsidRDefault="00FF2ED6" w:rsidP="00A669C3">
      <w:pPr>
        <w:spacing w:after="150"/>
        <w:jc w:val="both"/>
        <w:rPr>
          <w:rFonts w:ascii="Times New Roman" w:hAnsi="Times New Roman" w:cs="Times New Roman"/>
          <w:sz w:val="24"/>
          <w:szCs w:val="24"/>
          <w:lang w:val="sr-Cyrl-RS"/>
        </w:rPr>
      </w:pPr>
    </w:p>
    <w:p w:rsidR="00C46F42" w:rsidRPr="00687E08" w:rsidRDefault="00257D35">
      <w:pPr>
        <w:spacing w:after="120"/>
        <w:jc w:val="center"/>
        <w:rPr>
          <w:rFonts w:ascii="Times New Roman" w:hAnsi="Times New Roman" w:cs="Times New Roman"/>
          <w:b/>
          <w:color w:val="000000"/>
          <w:sz w:val="24"/>
          <w:szCs w:val="24"/>
          <w:lang w:val="sr-Cyrl-RS"/>
        </w:rPr>
      </w:pPr>
      <w:r w:rsidRPr="00687E08">
        <w:rPr>
          <w:rFonts w:ascii="Times New Roman" w:hAnsi="Times New Roman" w:cs="Times New Roman"/>
          <w:b/>
          <w:color w:val="000000"/>
          <w:sz w:val="24"/>
          <w:szCs w:val="24"/>
        </w:rPr>
        <w:t xml:space="preserve">VIII. ПОТРЕБНА ДОКУМЕНТАЦИЈА ЗА ПОДНОШЕЊЕ </w:t>
      </w:r>
      <w:r w:rsidR="00A669C3" w:rsidRPr="00687E08">
        <w:rPr>
          <w:rFonts w:ascii="Times New Roman" w:hAnsi="Times New Roman" w:cs="Times New Roman"/>
          <w:b/>
          <w:color w:val="000000"/>
          <w:sz w:val="24"/>
          <w:szCs w:val="24"/>
          <w:lang w:val="sr-Cyrl-RS"/>
        </w:rPr>
        <w:t>ПРИЈАВА</w:t>
      </w:r>
      <w:r w:rsidR="00FF2ED6" w:rsidRPr="00687E08">
        <w:rPr>
          <w:rFonts w:ascii="Times New Roman" w:hAnsi="Times New Roman" w:cs="Times New Roman"/>
          <w:b/>
          <w:color w:val="000000"/>
          <w:sz w:val="24"/>
          <w:szCs w:val="24"/>
          <w:lang w:val="sr-Cyrl-RS"/>
        </w:rPr>
        <w:t xml:space="preserve"> ПРОЈЕКАТА</w:t>
      </w:r>
      <w:r w:rsidR="00A669C3" w:rsidRPr="00687E08">
        <w:rPr>
          <w:rFonts w:ascii="Times New Roman" w:hAnsi="Times New Roman" w:cs="Times New Roman"/>
          <w:b/>
          <w:color w:val="000000"/>
          <w:sz w:val="24"/>
          <w:szCs w:val="24"/>
          <w:lang w:val="sr-Cyrl-RS"/>
        </w:rPr>
        <w:t xml:space="preserve"> </w:t>
      </w:r>
      <w:r w:rsidR="00FF2ED6" w:rsidRPr="00687E08">
        <w:rPr>
          <w:rFonts w:ascii="Times New Roman" w:hAnsi="Times New Roman" w:cs="Times New Roman"/>
          <w:b/>
          <w:color w:val="000000"/>
          <w:sz w:val="24"/>
          <w:szCs w:val="24"/>
          <w:lang w:val="sr-Cyrl-RS"/>
        </w:rPr>
        <w:t>И ЗАХТЕВА</w:t>
      </w:r>
      <w:r w:rsidR="00A51E2A">
        <w:rPr>
          <w:rFonts w:ascii="Times New Roman" w:hAnsi="Times New Roman" w:cs="Times New Roman"/>
          <w:b/>
          <w:color w:val="000000"/>
          <w:sz w:val="24"/>
          <w:szCs w:val="24"/>
          <w:lang w:val="sr-Cyrl-RS"/>
        </w:rPr>
        <w:t xml:space="preserve"> ЗА МЕРЕ</w:t>
      </w:r>
      <w:r w:rsidR="00FF2ED6" w:rsidRPr="00687E08">
        <w:rPr>
          <w:rFonts w:ascii="Times New Roman" w:hAnsi="Times New Roman" w:cs="Times New Roman"/>
          <w:b/>
          <w:color w:val="000000"/>
          <w:sz w:val="24"/>
          <w:szCs w:val="24"/>
          <w:lang w:val="sr-Cyrl-RS"/>
        </w:rPr>
        <w:t xml:space="preserve"> ПОДРШКЕ</w:t>
      </w:r>
    </w:p>
    <w:p w:rsidR="00A51E2A" w:rsidRDefault="00A51E2A" w:rsidP="00173CE8">
      <w:pPr>
        <w:spacing w:after="150"/>
        <w:jc w:val="both"/>
        <w:rPr>
          <w:rFonts w:ascii="Times New Roman" w:hAnsi="Times New Roman" w:cs="Times New Roman"/>
          <w:sz w:val="24"/>
          <w:szCs w:val="24"/>
        </w:rPr>
      </w:pPr>
    </w:p>
    <w:p w:rsidR="009B6B17" w:rsidRPr="00173CE8" w:rsidRDefault="00A51E2A" w:rsidP="00173CE8">
      <w:pPr>
        <w:spacing w:after="15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     </w:t>
      </w:r>
      <w:r w:rsidR="00A669C3" w:rsidRPr="00173CE8">
        <w:rPr>
          <w:rFonts w:ascii="Times New Roman" w:hAnsi="Times New Roman" w:cs="Times New Roman"/>
          <w:color w:val="000000"/>
          <w:sz w:val="24"/>
          <w:szCs w:val="24"/>
          <w:lang w:val="sr-Cyrl-RS"/>
        </w:rPr>
        <w:t>За подношење пријаве пројеката потребно је доставити следећу документацију:</w:t>
      </w:r>
    </w:p>
    <w:p w:rsidR="009B6B17" w:rsidRPr="00173CE8" w:rsidRDefault="00A51E2A" w:rsidP="00173CE8">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1)</w:t>
      </w:r>
      <w:r w:rsidR="00173CE8">
        <w:rPr>
          <w:rFonts w:ascii="Times New Roman" w:hAnsi="Times New Roman" w:cs="Times New Roman"/>
          <w:color w:val="000000"/>
          <w:sz w:val="24"/>
          <w:szCs w:val="24"/>
          <w:lang w:val="sr-Cyrl-RS"/>
        </w:rPr>
        <w:t xml:space="preserve"> </w:t>
      </w:r>
      <w:r w:rsidR="009B6B17" w:rsidRPr="00173CE8">
        <w:rPr>
          <w:rFonts w:ascii="Times New Roman" w:hAnsi="Times New Roman" w:cs="Times New Roman"/>
          <w:color w:val="000000"/>
          <w:sz w:val="24"/>
          <w:szCs w:val="24"/>
          <w:lang w:val="sr-Cyrl-RS"/>
        </w:rPr>
        <w:t xml:space="preserve">За </w:t>
      </w:r>
      <w:r>
        <w:rPr>
          <w:rFonts w:ascii="Times New Roman" w:hAnsi="Times New Roman" w:cs="Times New Roman"/>
          <w:color w:val="000000"/>
          <w:sz w:val="24"/>
          <w:szCs w:val="24"/>
        </w:rPr>
        <w:t>унапређење</w:t>
      </w:r>
      <w:r w:rsidR="009B6B17" w:rsidRPr="00173CE8">
        <w:rPr>
          <w:rFonts w:ascii="Times New Roman" w:hAnsi="Times New Roman" w:cs="Times New Roman"/>
          <w:color w:val="000000"/>
          <w:sz w:val="24"/>
          <w:szCs w:val="24"/>
        </w:rPr>
        <w:t xml:space="preserve"> капацитета недово</w:t>
      </w:r>
      <w:r>
        <w:rPr>
          <w:rFonts w:ascii="Times New Roman" w:hAnsi="Times New Roman" w:cs="Times New Roman"/>
          <w:color w:val="000000"/>
          <w:sz w:val="24"/>
          <w:szCs w:val="24"/>
        </w:rPr>
        <w:t>љно развијених општина  -</w:t>
      </w:r>
      <w:r>
        <w:rPr>
          <w:rFonts w:ascii="Times New Roman" w:hAnsi="Times New Roman" w:cs="Times New Roman"/>
          <w:color w:val="000000"/>
          <w:sz w:val="24"/>
          <w:szCs w:val="24"/>
          <w:lang w:val="sr-Cyrl-RS"/>
        </w:rPr>
        <w:t>М</w:t>
      </w:r>
      <w:r w:rsidR="00B0063A" w:rsidRPr="00173CE8">
        <w:rPr>
          <w:rFonts w:ascii="Times New Roman" w:hAnsi="Times New Roman" w:cs="Times New Roman"/>
          <w:color w:val="000000"/>
          <w:sz w:val="24"/>
          <w:szCs w:val="24"/>
        </w:rPr>
        <w:t>ера 1</w:t>
      </w:r>
      <w:r w:rsidR="009B6B17" w:rsidRPr="00173CE8">
        <w:rPr>
          <w:rFonts w:ascii="Times New Roman" w:hAnsi="Times New Roman" w:cs="Times New Roman"/>
          <w:color w:val="000000"/>
          <w:sz w:val="24"/>
          <w:szCs w:val="24"/>
          <w:lang w:val="sr-Cyrl-RS"/>
        </w:rPr>
        <w:t xml:space="preserve">: </w:t>
      </w:r>
    </w:p>
    <w:p w:rsidR="00C46F42" w:rsidRPr="00A51E2A" w:rsidRDefault="00A51E2A" w:rsidP="00A669C3">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попуњен образац пријаве за суфинансирање </w:t>
      </w:r>
      <w:r w:rsidR="002E59AB">
        <w:rPr>
          <w:rFonts w:ascii="Times New Roman" w:hAnsi="Times New Roman" w:cs="Times New Roman"/>
          <w:color w:val="000000"/>
          <w:sz w:val="24"/>
          <w:szCs w:val="24"/>
          <w:lang w:val="sr-Cyrl-RS"/>
        </w:rPr>
        <w:t>пројек</w:t>
      </w:r>
      <w:r w:rsidR="00A669C3" w:rsidRPr="00754722">
        <w:rPr>
          <w:rFonts w:ascii="Times New Roman" w:hAnsi="Times New Roman" w:cs="Times New Roman"/>
          <w:color w:val="000000"/>
          <w:sz w:val="24"/>
          <w:szCs w:val="24"/>
          <w:lang w:val="sr-Cyrl-RS"/>
        </w:rPr>
        <w:t>та</w:t>
      </w:r>
      <w:r>
        <w:rPr>
          <w:rFonts w:ascii="Times New Roman" w:hAnsi="Times New Roman" w:cs="Times New Roman"/>
          <w:color w:val="000000"/>
          <w:sz w:val="24"/>
          <w:szCs w:val="24"/>
          <w:lang w:val="sr-Cyrl-RS"/>
        </w:rPr>
        <w:t>;</w:t>
      </w:r>
    </w:p>
    <w:p w:rsidR="00C46F42" w:rsidRPr="00A51E2A" w:rsidRDefault="00A51E2A" w:rsidP="00A669C3">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извод из одлуке о буџету јединице локалне самоуправе уколико су средства планирана за реализацију пројеката. Уколико средства за суфинансирање пројекта нису предвиђена </w:t>
      </w:r>
      <w:r w:rsidR="00707477" w:rsidRPr="00687E08">
        <w:rPr>
          <w:rFonts w:ascii="Times New Roman" w:hAnsi="Times New Roman" w:cs="Times New Roman"/>
          <w:color w:val="000000"/>
          <w:sz w:val="24"/>
          <w:szCs w:val="24"/>
          <w:lang w:val="sr-Cyrl-RS"/>
        </w:rPr>
        <w:t xml:space="preserve">на </w:t>
      </w:r>
      <w:proofErr w:type="gramStart"/>
      <w:r w:rsidR="00707477" w:rsidRPr="00687E08">
        <w:rPr>
          <w:rFonts w:ascii="Times New Roman" w:hAnsi="Times New Roman" w:cs="Times New Roman"/>
          <w:color w:val="000000"/>
          <w:sz w:val="24"/>
          <w:szCs w:val="24"/>
          <w:lang w:val="sr-Cyrl-RS"/>
        </w:rPr>
        <w:t xml:space="preserve">дан </w:t>
      </w:r>
      <w:r w:rsidR="00257D35" w:rsidRPr="00687E08">
        <w:rPr>
          <w:rFonts w:ascii="Times New Roman" w:hAnsi="Times New Roman" w:cs="Times New Roman"/>
          <w:color w:val="000000"/>
          <w:sz w:val="24"/>
          <w:szCs w:val="24"/>
        </w:rPr>
        <w:t xml:space="preserve"> подношења</w:t>
      </w:r>
      <w:proofErr w:type="gramEnd"/>
      <w:r w:rsidR="00257D35" w:rsidRPr="00687E08">
        <w:rPr>
          <w:rFonts w:ascii="Times New Roman" w:hAnsi="Times New Roman" w:cs="Times New Roman"/>
          <w:color w:val="000000"/>
          <w:sz w:val="24"/>
          <w:szCs w:val="24"/>
        </w:rPr>
        <w:t xml:space="preserve"> пријаве</w:t>
      </w:r>
      <w:r>
        <w:rPr>
          <w:rFonts w:ascii="Times New Roman" w:hAnsi="Times New Roman" w:cs="Times New Roman"/>
          <w:color w:val="000000"/>
          <w:sz w:val="24"/>
          <w:szCs w:val="24"/>
          <w:lang w:val="sr-Cyrl-RS"/>
        </w:rPr>
        <w:t>,</w:t>
      </w:r>
      <w:r w:rsidR="00257D35" w:rsidRPr="00754722">
        <w:rPr>
          <w:rFonts w:ascii="Times New Roman" w:hAnsi="Times New Roman" w:cs="Times New Roman"/>
          <w:color w:val="000000"/>
          <w:sz w:val="24"/>
          <w:szCs w:val="24"/>
        </w:rPr>
        <w:t xml:space="preserve"> доставља се изјава да ће средства за суфинансирање пројекта бити обезбеђена у року</w:t>
      </w:r>
      <w:r>
        <w:rPr>
          <w:rFonts w:ascii="Times New Roman" w:hAnsi="Times New Roman" w:cs="Times New Roman"/>
          <w:color w:val="000000"/>
          <w:sz w:val="24"/>
          <w:szCs w:val="24"/>
        </w:rPr>
        <w:t xml:space="preserve"> од 15 дана од доделе средстава</w:t>
      </w:r>
      <w:r>
        <w:rPr>
          <w:rFonts w:ascii="Times New Roman" w:hAnsi="Times New Roman" w:cs="Times New Roman"/>
          <w:color w:val="000000"/>
          <w:sz w:val="24"/>
          <w:szCs w:val="24"/>
          <w:lang w:val="sr-Cyrl-RS"/>
        </w:rPr>
        <w:t>;</w:t>
      </w:r>
    </w:p>
    <w:p w:rsidR="00C46F42" w:rsidRPr="00A51E2A" w:rsidRDefault="00A51E2A" w:rsidP="00A669C3">
      <w:pPr>
        <w:spacing w:after="150"/>
        <w:jc w:val="both"/>
        <w:rPr>
          <w:rFonts w:ascii="Times New Roman" w:hAnsi="Times New Roman" w:cs="Times New Roman"/>
          <w:b/>
          <w:sz w:val="24"/>
          <w:szCs w:val="24"/>
          <w:lang w:val="sr-Cyrl-RS"/>
        </w:rPr>
      </w:pPr>
      <w:r>
        <w:rPr>
          <w:rFonts w:ascii="Times New Roman" w:hAnsi="Times New Roman" w:cs="Times New Roman"/>
          <w:color w:val="000000"/>
          <w:sz w:val="24"/>
          <w:szCs w:val="24"/>
          <w:lang w:val="sr-Cyrl-RS"/>
        </w:rPr>
        <w:lastRenderedPageBreak/>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пројекат за извођење, </w:t>
      </w:r>
      <w:r w:rsidR="00505537">
        <w:rPr>
          <w:rFonts w:ascii="Times New Roman" w:hAnsi="Times New Roman" w:cs="Times New Roman"/>
          <w:color w:val="000000"/>
          <w:sz w:val="24"/>
          <w:szCs w:val="24"/>
          <w:lang w:val="sr-Cyrl-RS"/>
        </w:rPr>
        <w:t>пројекат за грађевинску дозволу</w:t>
      </w:r>
      <w:r w:rsidR="00257D35" w:rsidRPr="00754722">
        <w:rPr>
          <w:rFonts w:ascii="Times New Roman" w:hAnsi="Times New Roman" w:cs="Times New Roman"/>
          <w:color w:val="000000"/>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 уколико су предвиђене </w:t>
      </w:r>
      <w:r w:rsidR="00707477" w:rsidRPr="00687E08">
        <w:rPr>
          <w:rFonts w:ascii="Times New Roman" w:hAnsi="Times New Roman" w:cs="Times New Roman"/>
          <w:color w:val="000000"/>
          <w:sz w:val="24"/>
          <w:szCs w:val="24"/>
          <w:lang w:val="sr-Cyrl-RS"/>
        </w:rPr>
        <w:t>прописима</w:t>
      </w:r>
      <w:r>
        <w:rPr>
          <w:rFonts w:ascii="Times New Roman" w:hAnsi="Times New Roman" w:cs="Times New Roman"/>
          <w:color w:val="000000"/>
          <w:sz w:val="24"/>
          <w:szCs w:val="24"/>
          <w:lang w:val="sr-Cyrl-RS"/>
        </w:rPr>
        <w:t>;</w:t>
      </w:r>
    </w:p>
    <w:p w:rsidR="00A51E2A" w:rsidRDefault="00A51E2A"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за опремање објеката доставити предмер и предра</w:t>
      </w:r>
      <w:r>
        <w:rPr>
          <w:rFonts w:ascii="Times New Roman" w:hAnsi="Times New Roman" w:cs="Times New Roman"/>
          <w:color w:val="000000"/>
          <w:sz w:val="24"/>
          <w:szCs w:val="24"/>
        </w:rPr>
        <w:t>чун</w:t>
      </w:r>
      <w:r>
        <w:rPr>
          <w:rFonts w:ascii="Times New Roman" w:hAnsi="Times New Roman" w:cs="Times New Roman"/>
          <w:color w:val="000000"/>
          <w:sz w:val="24"/>
          <w:szCs w:val="24"/>
          <w:lang w:val="sr-Cyrl-RS"/>
        </w:rPr>
        <w:t>;</w:t>
      </w:r>
    </w:p>
    <w:p w:rsidR="006804D5" w:rsidRDefault="00A51E2A"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04D5" w:rsidRPr="00754722">
        <w:rPr>
          <w:rFonts w:ascii="Times New Roman" w:hAnsi="Times New Roman" w:cs="Times New Roman"/>
          <w:color w:val="000000"/>
          <w:sz w:val="24"/>
          <w:szCs w:val="24"/>
          <w:lang w:val="sr-Cyrl-RS"/>
        </w:rPr>
        <w:t>за набавку</w:t>
      </w:r>
      <w:r w:rsidR="00CC7D5E">
        <w:rPr>
          <w:rFonts w:ascii="Times New Roman" w:hAnsi="Times New Roman" w:cs="Times New Roman"/>
          <w:color w:val="000000"/>
          <w:sz w:val="24"/>
          <w:szCs w:val="24"/>
          <w:lang w:val="sr-Cyrl-RS"/>
        </w:rPr>
        <w:t xml:space="preserve"> опреме доставити предрачун, </w:t>
      </w:r>
      <w:r w:rsidR="0040175B" w:rsidRPr="00754722">
        <w:rPr>
          <w:rFonts w:ascii="Times New Roman" w:hAnsi="Times New Roman" w:cs="Times New Roman"/>
          <w:color w:val="000000"/>
          <w:sz w:val="24"/>
          <w:szCs w:val="24"/>
          <w:lang w:val="sr-Cyrl-RS"/>
        </w:rPr>
        <w:t>одлуку о буџету и програм пословања ук</w:t>
      </w:r>
      <w:r w:rsidR="00707477">
        <w:rPr>
          <w:rFonts w:ascii="Times New Roman" w:hAnsi="Times New Roman" w:cs="Times New Roman"/>
          <w:color w:val="000000"/>
          <w:sz w:val="24"/>
          <w:szCs w:val="24"/>
          <w:lang w:val="sr-Cyrl-RS"/>
        </w:rPr>
        <w:t>олико набавку спроводи предузеће</w:t>
      </w:r>
      <w:r w:rsidR="0040175B" w:rsidRPr="00754722">
        <w:rPr>
          <w:rFonts w:ascii="Times New Roman" w:hAnsi="Times New Roman" w:cs="Times New Roman"/>
          <w:color w:val="000000"/>
          <w:sz w:val="24"/>
          <w:szCs w:val="24"/>
          <w:lang w:val="sr-Cyrl-RS"/>
        </w:rPr>
        <w:t xml:space="preserve"> и</w:t>
      </w:r>
      <w:r w:rsidR="00707477">
        <w:rPr>
          <w:rFonts w:ascii="Times New Roman" w:hAnsi="Times New Roman" w:cs="Times New Roman"/>
          <w:color w:val="000000"/>
          <w:sz w:val="24"/>
          <w:szCs w:val="24"/>
          <w:lang w:val="sr-Cyrl-RS"/>
        </w:rPr>
        <w:t>ли</w:t>
      </w:r>
      <w:r w:rsidR="0040175B" w:rsidRPr="00754722">
        <w:rPr>
          <w:rFonts w:ascii="Times New Roman" w:hAnsi="Times New Roman" w:cs="Times New Roman"/>
          <w:color w:val="000000"/>
          <w:sz w:val="24"/>
          <w:szCs w:val="24"/>
          <w:lang w:val="sr-Cyrl-RS"/>
        </w:rPr>
        <w:t xml:space="preserve"> установа осно</w:t>
      </w:r>
      <w:r w:rsidR="00E619E4">
        <w:rPr>
          <w:rFonts w:ascii="Times New Roman" w:hAnsi="Times New Roman" w:cs="Times New Roman"/>
          <w:color w:val="000000"/>
          <w:sz w:val="24"/>
          <w:szCs w:val="24"/>
          <w:lang w:val="sr-Cyrl-RS"/>
        </w:rPr>
        <w:t>вана од стране јединице</w:t>
      </w:r>
      <w:r w:rsidR="00707477">
        <w:rPr>
          <w:rFonts w:ascii="Times New Roman" w:hAnsi="Times New Roman" w:cs="Times New Roman"/>
          <w:color w:val="000000"/>
          <w:sz w:val="24"/>
          <w:szCs w:val="24"/>
          <w:lang w:val="sr-Cyrl-RS"/>
        </w:rPr>
        <w:t xml:space="preserve"> локалне  самоуправе</w:t>
      </w:r>
      <w:r w:rsidR="00E619E4">
        <w:rPr>
          <w:rFonts w:ascii="Times New Roman" w:hAnsi="Times New Roman" w:cs="Times New Roman"/>
          <w:color w:val="000000"/>
          <w:sz w:val="24"/>
          <w:szCs w:val="24"/>
          <w:lang w:val="sr-Cyrl-RS"/>
        </w:rPr>
        <w:t>;</w:t>
      </w:r>
    </w:p>
    <w:p w:rsidR="009B6B17" w:rsidRDefault="00E619E4" w:rsidP="009B6B17">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2) за предузимање</w:t>
      </w:r>
      <w:r w:rsidR="009B6B17">
        <w:rPr>
          <w:rFonts w:ascii="Times New Roman" w:hAnsi="Times New Roman" w:cs="Times New Roman"/>
          <w:color w:val="000000"/>
          <w:sz w:val="24"/>
          <w:szCs w:val="24"/>
          <w:lang w:val="sr-Cyrl-RS"/>
        </w:rPr>
        <w:t xml:space="preserve"> мера</w:t>
      </w:r>
      <w:r w:rsidR="009B6B17">
        <w:rPr>
          <w:rFonts w:ascii="Times New Roman" w:hAnsi="Times New Roman" w:cs="Times New Roman"/>
          <w:color w:val="000000"/>
          <w:sz w:val="24"/>
          <w:szCs w:val="24"/>
        </w:rPr>
        <w:t xml:space="preserve"> у циљу смањења </w:t>
      </w:r>
      <w:r w:rsidR="009B6B17">
        <w:rPr>
          <w:rFonts w:ascii="Times New Roman" w:hAnsi="Times New Roman" w:cs="Times New Roman"/>
          <w:color w:val="000000"/>
          <w:sz w:val="24"/>
          <w:szCs w:val="24"/>
          <w:lang w:val="sr-Cyrl-RS"/>
        </w:rPr>
        <w:t>сиромаштва од значаја за изразито недовољно развијене општине (</w:t>
      </w:r>
      <w:r w:rsidR="00A21685">
        <w:rPr>
          <w:rFonts w:ascii="Times New Roman" w:hAnsi="Times New Roman" w:cs="Times New Roman"/>
          <w:color w:val="000000"/>
          <w:sz w:val="24"/>
          <w:szCs w:val="24"/>
        </w:rPr>
        <w:t>ј</w:t>
      </w:r>
      <w:bookmarkStart w:id="0" w:name="_GoBack"/>
      <w:bookmarkEnd w:id="0"/>
      <w:r w:rsidR="009B6B17" w:rsidRPr="00754722">
        <w:rPr>
          <w:rFonts w:ascii="Times New Roman" w:hAnsi="Times New Roman" w:cs="Times New Roman"/>
          <w:color w:val="000000"/>
          <w:sz w:val="24"/>
          <w:szCs w:val="24"/>
        </w:rPr>
        <w:t>единице локалне самоуправе из четврте групе)</w:t>
      </w:r>
      <w:r w:rsidR="00B0063A">
        <w:rPr>
          <w:rFonts w:ascii="Times New Roman" w:hAnsi="Times New Roman" w:cs="Times New Roman"/>
          <w:color w:val="000000"/>
          <w:sz w:val="24"/>
          <w:szCs w:val="24"/>
          <w:lang w:val="sr-Cyrl-RS"/>
        </w:rPr>
        <w:t xml:space="preserve"> </w:t>
      </w:r>
      <w:r w:rsidR="009B6B17" w:rsidRPr="0075472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-М</w:t>
      </w:r>
      <w:r w:rsidR="009B6B17">
        <w:rPr>
          <w:rFonts w:ascii="Times New Roman" w:hAnsi="Times New Roman" w:cs="Times New Roman"/>
          <w:color w:val="000000"/>
          <w:sz w:val="24"/>
          <w:szCs w:val="24"/>
          <w:lang w:val="sr-Cyrl-RS"/>
        </w:rPr>
        <w:t>ера 2:</w:t>
      </w:r>
    </w:p>
    <w:p w:rsidR="009B6B17" w:rsidRDefault="00E619E4" w:rsidP="009B6B1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9B6B17">
        <w:rPr>
          <w:rFonts w:ascii="Times New Roman" w:hAnsi="Times New Roman" w:cs="Times New Roman"/>
          <w:color w:val="000000"/>
          <w:sz w:val="24"/>
          <w:szCs w:val="24"/>
          <w:lang w:val="sr-Cyrl-RS"/>
        </w:rPr>
        <w:t>-</w:t>
      </w:r>
      <w:r w:rsidR="009B6B17" w:rsidRPr="009B6B17">
        <w:rPr>
          <w:rFonts w:ascii="Times New Roman" w:hAnsi="Times New Roman" w:cs="Times New Roman"/>
          <w:color w:val="000000"/>
          <w:sz w:val="24"/>
          <w:szCs w:val="24"/>
        </w:rPr>
        <w:t xml:space="preserve"> </w:t>
      </w:r>
      <w:r w:rsidR="009B6B17">
        <w:rPr>
          <w:rFonts w:ascii="Times New Roman" w:hAnsi="Times New Roman" w:cs="Times New Roman"/>
          <w:color w:val="000000"/>
          <w:sz w:val="24"/>
          <w:szCs w:val="24"/>
        </w:rPr>
        <w:t xml:space="preserve">попуњен образац пријаве за </w:t>
      </w:r>
      <w:r w:rsidR="009B6B17" w:rsidRPr="00754722">
        <w:rPr>
          <w:rFonts w:ascii="Times New Roman" w:hAnsi="Times New Roman" w:cs="Times New Roman"/>
          <w:color w:val="000000"/>
          <w:sz w:val="24"/>
          <w:szCs w:val="24"/>
        </w:rPr>
        <w:t xml:space="preserve">финансирање </w:t>
      </w:r>
      <w:r>
        <w:rPr>
          <w:rFonts w:ascii="Times New Roman" w:hAnsi="Times New Roman" w:cs="Times New Roman"/>
          <w:color w:val="000000"/>
          <w:sz w:val="24"/>
          <w:szCs w:val="24"/>
          <w:lang w:val="sr-Cyrl-RS"/>
        </w:rPr>
        <w:t>пројек</w:t>
      </w:r>
      <w:r w:rsidR="009B6B17" w:rsidRPr="00754722">
        <w:rPr>
          <w:rFonts w:ascii="Times New Roman" w:hAnsi="Times New Roman" w:cs="Times New Roman"/>
          <w:color w:val="000000"/>
          <w:sz w:val="24"/>
          <w:szCs w:val="24"/>
          <w:lang w:val="sr-Cyrl-RS"/>
        </w:rPr>
        <w:t>та</w:t>
      </w:r>
      <w:r w:rsidR="00B0063A">
        <w:rPr>
          <w:rFonts w:ascii="Times New Roman" w:hAnsi="Times New Roman" w:cs="Times New Roman"/>
          <w:color w:val="000000"/>
          <w:sz w:val="24"/>
          <w:szCs w:val="24"/>
          <w:lang w:val="sr-Cyrl-RS"/>
        </w:rPr>
        <w:t>.</w:t>
      </w:r>
    </w:p>
    <w:p w:rsidR="00E619E4" w:rsidRDefault="00E619E4" w:rsidP="0040175B">
      <w:pPr>
        <w:spacing w:after="150"/>
        <w:jc w:val="both"/>
        <w:rPr>
          <w:rFonts w:ascii="Times New Roman" w:hAnsi="Times New Roman" w:cs="Times New Roman"/>
          <w:color w:val="000000"/>
          <w:sz w:val="24"/>
          <w:szCs w:val="24"/>
          <w:lang w:val="sr-Cyrl-RS"/>
        </w:rPr>
      </w:pPr>
    </w:p>
    <w:p w:rsidR="00FF2ED6" w:rsidRPr="00687E08" w:rsidRDefault="00E619E4"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За подношење захтева </w:t>
      </w:r>
      <w:r w:rsidR="00707477" w:rsidRPr="00687E08">
        <w:rPr>
          <w:rFonts w:ascii="Times New Roman" w:hAnsi="Times New Roman" w:cs="Times New Roman"/>
          <w:color w:val="000000"/>
          <w:sz w:val="24"/>
          <w:szCs w:val="24"/>
          <w:lang w:val="sr-Cyrl-RS"/>
        </w:rPr>
        <w:t xml:space="preserve">за </w:t>
      </w:r>
      <w:r w:rsidR="00FF2ED6" w:rsidRPr="00687E08">
        <w:rPr>
          <w:rFonts w:ascii="Times New Roman" w:hAnsi="Times New Roman" w:cs="Times New Roman"/>
          <w:color w:val="000000"/>
          <w:sz w:val="24"/>
          <w:szCs w:val="24"/>
          <w:lang w:val="sr-Cyrl-RS"/>
        </w:rPr>
        <w:t xml:space="preserve">мера подршке потребно је </w:t>
      </w:r>
      <w:r>
        <w:rPr>
          <w:rFonts w:ascii="Times New Roman" w:hAnsi="Times New Roman" w:cs="Times New Roman"/>
          <w:color w:val="000000"/>
          <w:sz w:val="24"/>
          <w:szCs w:val="24"/>
          <w:lang w:val="sr-Cyrl-RS"/>
        </w:rPr>
        <w:t>доставити о</w:t>
      </w:r>
      <w:r w:rsidR="00FF2ED6" w:rsidRPr="00687E08">
        <w:rPr>
          <w:rFonts w:ascii="Times New Roman" w:hAnsi="Times New Roman" w:cs="Times New Roman"/>
          <w:color w:val="000000"/>
          <w:sz w:val="24"/>
          <w:szCs w:val="24"/>
          <w:lang w:val="sr-Cyrl-RS"/>
        </w:rPr>
        <w:t>бразложени захтев</w:t>
      </w:r>
      <w:r w:rsidR="00707477" w:rsidRPr="00687E08">
        <w:rPr>
          <w:rFonts w:ascii="Times New Roman" w:hAnsi="Times New Roman" w:cs="Times New Roman"/>
          <w:color w:val="000000"/>
          <w:sz w:val="24"/>
          <w:szCs w:val="24"/>
          <w:lang w:val="sr-Cyrl-RS"/>
        </w:rPr>
        <w:t xml:space="preserve">, који </w:t>
      </w:r>
      <w:r w:rsidR="00416A34" w:rsidRPr="00687E08">
        <w:rPr>
          <w:rFonts w:ascii="Times New Roman" w:hAnsi="Times New Roman" w:cs="Times New Roman"/>
          <w:color w:val="000000"/>
          <w:sz w:val="24"/>
          <w:szCs w:val="24"/>
        </w:rPr>
        <w:t xml:space="preserve"> </w:t>
      </w:r>
      <w:r w:rsidR="00416A34" w:rsidRPr="00687E08">
        <w:rPr>
          <w:rFonts w:ascii="Times New Roman" w:hAnsi="Times New Roman" w:cs="Times New Roman"/>
          <w:color w:val="000000"/>
          <w:sz w:val="24"/>
          <w:szCs w:val="24"/>
          <w:lang w:val="sr-Cyrl-RS"/>
        </w:rPr>
        <w:t>мора да садржи</w:t>
      </w:r>
      <w:r w:rsidR="00FF2ED6" w:rsidRPr="00687E08">
        <w:rPr>
          <w:rFonts w:ascii="Times New Roman" w:hAnsi="Times New Roman" w:cs="Times New Roman"/>
          <w:color w:val="000000"/>
          <w:sz w:val="24"/>
          <w:szCs w:val="24"/>
          <w:lang w:val="sr-Cyrl-RS"/>
        </w:rPr>
        <w:t xml:space="preserve">: </w:t>
      </w:r>
    </w:p>
    <w:p w:rsidR="00707477" w:rsidRPr="00687E08" w:rsidRDefault="00E619E4"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1) доказ </w:t>
      </w:r>
      <w:r w:rsidR="00BE59F8" w:rsidRPr="00687E08">
        <w:rPr>
          <w:rFonts w:ascii="Times New Roman" w:hAnsi="Times New Roman" w:cs="Times New Roman"/>
          <w:color w:val="000000"/>
          <w:sz w:val="24"/>
          <w:szCs w:val="24"/>
          <w:lang w:val="sr-Cyrl-RS"/>
        </w:rPr>
        <w:t xml:space="preserve">да су наступиле  ванредне   околности </w:t>
      </w:r>
      <w:r w:rsidR="00B360B0">
        <w:rPr>
          <w:rFonts w:ascii="Times New Roman" w:hAnsi="Times New Roman" w:cs="Times New Roman"/>
          <w:color w:val="000000"/>
          <w:sz w:val="24"/>
          <w:szCs w:val="24"/>
          <w:lang w:val="sr-Cyrl-RS"/>
        </w:rPr>
        <w:t>или поремећаји у функцонисању (</w:t>
      </w:r>
      <w:r w:rsidR="00BE59F8" w:rsidRPr="00687E08">
        <w:rPr>
          <w:rFonts w:ascii="Times New Roman" w:hAnsi="Times New Roman" w:cs="Times New Roman"/>
          <w:color w:val="000000"/>
          <w:sz w:val="24"/>
          <w:szCs w:val="24"/>
          <w:lang w:val="sr-Cyrl-RS"/>
        </w:rPr>
        <w:t>смањен прилив обима средстава у буџетима јединица локалне самоуправе, повећан обим непланираних расхода, отежано обављање делатн</w:t>
      </w:r>
      <w:r w:rsidR="000C7B88" w:rsidRPr="00687E08">
        <w:rPr>
          <w:rFonts w:ascii="Times New Roman" w:hAnsi="Times New Roman" w:cs="Times New Roman"/>
          <w:color w:val="000000"/>
          <w:sz w:val="24"/>
          <w:szCs w:val="24"/>
          <w:lang w:val="sr-Cyrl-RS"/>
        </w:rPr>
        <w:t xml:space="preserve">ости јавних предузећа и </w:t>
      </w:r>
      <w:r>
        <w:rPr>
          <w:rFonts w:ascii="Times New Roman" w:hAnsi="Times New Roman" w:cs="Times New Roman"/>
          <w:color w:val="000000"/>
          <w:sz w:val="24"/>
          <w:szCs w:val="24"/>
          <w:lang w:val="sr-Cyrl-RS"/>
        </w:rPr>
        <w:t>сл</w:t>
      </w:r>
      <w:r w:rsidR="00707477" w:rsidRPr="00687E08">
        <w:rPr>
          <w:rFonts w:ascii="Times New Roman" w:hAnsi="Times New Roman" w:cs="Times New Roman"/>
          <w:color w:val="000000"/>
          <w:sz w:val="24"/>
          <w:szCs w:val="24"/>
          <w:lang w:val="sr-Cyrl-RS"/>
        </w:rPr>
        <w:t xml:space="preserve">) или </w:t>
      </w:r>
      <w:r w:rsidR="00BE59F8" w:rsidRPr="00687E08">
        <w:rPr>
          <w:rFonts w:ascii="Times New Roman" w:hAnsi="Times New Roman" w:cs="Times New Roman"/>
          <w:color w:val="000000"/>
          <w:sz w:val="24"/>
          <w:szCs w:val="24"/>
          <w:lang w:val="sr-Cyrl-RS"/>
        </w:rPr>
        <w:t xml:space="preserve"> одлуку </w:t>
      </w:r>
      <w:r w:rsidR="00707477" w:rsidRPr="00687E08">
        <w:rPr>
          <w:rFonts w:ascii="Times New Roman" w:hAnsi="Times New Roman" w:cs="Times New Roman"/>
          <w:color w:val="000000"/>
          <w:sz w:val="24"/>
          <w:szCs w:val="24"/>
          <w:lang w:val="sr-Cyrl-RS"/>
        </w:rPr>
        <w:t>о проглашењу ванредне ситуације или</w:t>
      </w:r>
      <w:r w:rsidR="00BE59F8" w:rsidRPr="00687E08">
        <w:rPr>
          <w:rFonts w:ascii="Times New Roman" w:hAnsi="Times New Roman" w:cs="Times New Roman"/>
          <w:color w:val="000000"/>
          <w:sz w:val="24"/>
          <w:szCs w:val="24"/>
          <w:lang w:val="sr-Cyrl-RS"/>
        </w:rPr>
        <w:t xml:space="preserve"> извештај надлежне комисије за процену штета о</w:t>
      </w:r>
      <w:r w:rsidR="000C7B88" w:rsidRPr="00687E08">
        <w:rPr>
          <w:rFonts w:ascii="Times New Roman" w:hAnsi="Times New Roman" w:cs="Times New Roman"/>
          <w:color w:val="000000"/>
          <w:sz w:val="24"/>
          <w:szCs w:val="24"/>
          <w:lang w:val="sr-Cyrl-RS"/>
        </w:rPr>
        <w:t>д елемнтарних непогода</w:t>
      </w:r>
      <w:r w:rsidR="00707477" w:rsidRPr="00687E08">
        <w:rPr>
          <w:rFonts w:ascii="Times New Roman" w:hAnsi="Times New Roman" w:cs="Times New Roman"/>
          <w:color w:val="000000"/>
          <w:sz w:val="24"/>
          <w:szCs w:val="24"/>
          <w:lang w:val="sr-Cyrl-RS"/>
        </w:rPr>
        <w:t xml:space="preserve">  ( у зависности од об</w:t>
      </w:r>
      <w:r>
        <w:rPr>
          <w:rFonts w:ascii="Times New Roman" w:hAnsi="Times New Roman" w:cs="Times New Roman"/>
          <w:color w:val="000000"/>
          <w:sz w:val="24"/>
          <w:szCs w:val="24"/>
          <w:lang w:val="sr-Cyrl-RS"/>
        </w:rPr>
        <w:t>ласти за</w:t>
      </w:r>
      <w:r w:rsidR="00B360B0">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коју се подноси захтев);</w:t>
      </w:r>
    </w:p>
    <w:p w:rsidR="00707477" w:rsidRPr="00687E08" w:rsidRDefault="00E619E4"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2)</w:t>
      </w:r>
      <w:r w:rsidR="00B0063A">
        <w:rPr>
          <w:rFonts w:ascii="Times New Roman" w:hAnsi="Times New Roman" w:cs="Times New Roman"/>
          <w:color w:val="000000"/>
          <w:sz w:val="24"/>
          <w:szCs w:val="24"/>
          <w:lang w:val="sr-Cyrl-RS"/>
        </w:rPr>
        <w:t xml:space="preserve"> </w:t>
      </w:r>
      <w:r w:rsidR="00BE59F8" w:rsidRPr="00687E08">
        <w:rPr>
          <w:rFonts w:ascii="Times New Roman" w:hAnsi="Times New Roman" w:cs="Times New Roman"/>
          <w:color w:val="000000"/>
          <w:sz w:val="24"/>
          <w:szCs w:val="24"/>
          <w:lang w:val="sr-Cyrl-RS"/>
        </w:rPr>
        <w:t>спецификацију трошкова са исказаном вредношћу потребних средстава</w:t>
      </w:r>
      <w:r>
        <w:rPr>
          <w:rFonts w:ascii="Times New Roman" w:hAnsi="Times New Roman" w:cs="Times New Roman"/>
          <w:color w:val="000000"/>
          <w:sz w:val="24"/>
          <w:szCs w:val="24"/>
          <w:lang w:val="sr-Cyrl-RS"/>
        </w:rPr>
        <w:t>;</w:t>
      </w:r>
    </w:p>
    <w:p w:rsidR="009B6B17" w:rsidRPr="00687E08" w:rsidRDefault="00E619E4"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3</w:t>
      </w:r>
      <w:r w:rsidR="000C7B88" w:rsidRPr="00687E08">
        <w:rPr>
          <w:rFonts w:ascii="Times New Roman" w:hAnsi="Times New Roman" w:cs="Times New Roman"/>
          <w:color w:val="000000"/>
          <w:sz w:val="24"/>
          <w:szCs w:val="24"/>
          <w:lang w:val="sr-Cyrl-RS"/>
        </w:rPr>
        <w:t xml:space="preserve">)  </w:t>
      </w:r>
      <w:r w:rsidR="00416A34" w:rsidRPr="00687E08">
        <w:rPr>
          <w:rFonts w:ascii="Times New Roman" w:hAnsi="Times New Roman" w:cs="Times New Roman"/>
          <w:color w:val="000000"/>
          <w:sz w:val="24"/>
          <w:szCs w:val="24"/>
          <w:lang w:val="sr-Cyrl-RS"/>
        </w:rPr>
        <w:t>рок реализације мере подршке.</w:t>
      </w:r>
    </w:p>
    <w:p w:rsidR="00FF2ED6" w:rsidRPr="00687E08" w:rsidRDefault="00FF2ED6" w:rsidP="0040175B">
      <w:pPr>
        <w:spacing w:after="150"/>
        <w:jc w:val="both"/>
        <w:rPr>
          <w:rFonts w:ascii="Times New Roman" w:hAnsi="Times New Roman" w:cs="Times New Roman"/>
          <w:color w:val="000000"/>
          <w:sz w:val="24"/>
          <w:szCs w:val="24"/>
          <w:lang w:val="sr-Cyrl-RS"/>
        </w:rPr>
      </w:pPr>
    </w:p>
    <w:p w:rsidR="00707477" w:rsidRPr="00754722" w:rsidRDefault="00707477" w:rsidP="0040175B">
      <w:pPr>
        <w:spacing w:after="150"/>
        <w:jc w:val="both"/>
        <w:rPr>
          <w:rFonts w:ascii="Times New Roman" w:hAnsi="Times New Roman" w:cs="Times New Roman"/>
          <w:color w:val="000000"/>
          <w:sz w:val="24"/>
          <w:szCs w:val="24"/>
          <w:lang w:val="sr-Cyrl-RS"/>
        </w:rPr>
      </w:pPr>
    </w:p>
    <w:p w:rsidR="00C46F42" w:rsidRPr="008F3DC8" w:rsidRDefault="00257D35">
      <w:pPr>
        <w:spacing w:after="120"/>
        <w:jc w:val="center"/>
        <w:rPr>
          <w:rFonts w:ascii="Times New Roman" w:hAnsi="Times New Roman" w:cs="Times New Roman"/>
          <w:b/>
          <w:sz w:val="24"/>
          <w:szCs w:val="24"/>
          <w:lang w:val="sr-Cyrl-RS"/>
        </w:rPr>
      </w:pPr>
      <w:r w:rsidRPr="008F3DC8">
        <w:rPr>
          <w:rFonts w:ascii="Times New Roman" w:hAnsi="Times New Roman" w:cs="Times New Roman"/>
          <w:b/>
          <w:color w:val="000000"/>
          <w:sz w:val="24"/>
          <w:szCs w:val="24"/>
        </w:rPr>
        <w:t xml:space="preserve">IX. ПОСТУПАК </w:t>
      </w:r>
      <w:proofErr w:type="gramStart"/>
      <w:r w:rsidR="00152DA1">
        <w:rPr>
          <w:rFonts w:ascii="Times New Roman" w:hAnsi="Times New Roman" w:cs="Times New Roman"/>
          <w:b/>
          <w:color w:val="000000"/>
          <w:sz w:val="24"/>
          <w:szCs w:val="24"/>
          <w:lang w:val="sr-Cyrl-RS"/>
        </w:rPr>
        <w:t>ОДОБРАВАЊА</w:t>
      </w:r>
      <w:r w:rsidR="00707477" w:rsidRPr="008F3DC8">
        <w:rPr>
          <w:rFonts w:ascii="Times New Roman" w:hAnsi="Times New Roman" w:cs="Times New Roman"/>
          <w:b/>
          <w:color w:val="000000"/>
          <w:sz w:val="24"/>
          <w:szCs w:val="24"/>
          <w:lang w:val="sr-Cyrl-RS"/>
        </w:rPr>
        <w:t xml:space="preserve"> </w:t>
      </w:r>
      <w:r w:rsidRPr="008F3DC8">
        <w:rPr>
          <w:rFonts w:ascii="Times New Roman" w:hAnsi="Times New Roman" w:cs="Times New Roman"/>
          <w:b/>
          <w:color w:val="000000"/>
          <w:sz w:val="24"/>
          <w:szCs w:val="24"/>
        </w:rPr>
        <w:t xml:space="preserve"> ПРИЈАВА</w:t>
      </w:r>
      <w:proofErr w:type="gramEnd"/>
      <w:r w:rsidR="0040175B" w:rsidRPr="008F3DC8">
        <w:rPr>
          <w:rFonts w:ascii="Times New Roman" w:hAnsi="Times New Roman" w:cs="Times New Roman"/>
          <w:b/>
          <w:color w:val="000000"/>
          <w:sz w:val="24"/>
          <w:szCs w:val="24"/>
          <w:lang w:val="sr-Cyrl-RS"/>
        </w:rPr>
        <w:t xml:space="preserve"> ПРОЈЕКАТА</w:t>
      </w:r>
      <w:r w:rsidR="00BE59F8" w:rsidRPr="008F3DC8">
        <w:rPr>
          <w:rFonts w:ascii="Times New Roman" w:hAnsi="Times New Roman" w:cs="Times New Roman"/>
          <w:b/>
          <w:color w:val="000000"/>
          <w:sz w:val="24"/>
          <w:szCs w:val="24"/>
          <w:lang w:val="sr-Cyrl-RS"/>
        </w:rPr>
        <w:t xml:space="preserve">  И ЗАХТЕВА </w:t>
      </w:r>
      <w:r w:rsidR="00152DA1">
        <w:rPr>
          <w:rFonts w:ascii="Times New Roman" w:hAnsi="Times New Roman" w:cs="Times New Roman"/>
          <w:b/>
          <w:color w:val="000000"/>
          <w:sz w:val="24"/>
          <w:szCs w:val="24"/>
          <w:lang w:val="sr-Cyrl-RS"/>
        </w:rPr>
        <w:t>ЗА</w:t>
      </w:r>
      <w:r w:rsidR="00707477" w:rsidRPr="008F3DC8">
        <w:rPr>
          <w:rFonts w:ascii="Times New Roman" w:hAnsi="Times New Roman" w:cs="Times New Roman"/>
          <w:b/>
          <w:color w:val="000000"/>
          <w:sz w:val="24"/>
          <w:szCs w:val="24"/>
          <w:lang w:val="sr-Cyrl-RS"/>
        </w:rPr>
        <w:t xml:space="preserve"> </w:t>
      </w:r>
      <w:r w:rsidR="00152DA1">
        <w:rPr>
          <w:rFonts w:ascii="Times New Roman" w:hAnsi="Times New Roman" w:cs="Times New Roman"/>
          <w:b/>
          <w:color w:val="000000"/>
          <w:sz w:val="24"/>
          <w:szCs w:val="24"/>
          <w:lang w:val="sr-Cyrl-RS"/>
        </w:rPr>
        <w:t>МЕРЕ</w:t>
      </w:r>
      <w:r w:rsidR="00BE59F8" w:rsidRPr="008F3DC8">
        <w:rPr>
          <w:rFonts w:ascii="Times New Roman" w:hAnsi="Times New Roman" w:cs="Times New Roman"/>
          <w:b/>
          <w:color w:val="000000"/>
          <w:sz w:val="24"/>
          <w:szCs w:val="24"/>
          <w:lang w:val="sr-Cyrl-RS"/>
        </w:rPr>
        <w:t xml:space="preserve"> ПОДРШКЕ</w:t>
      </w:r>
    </w:p>
    <w:p w:rsidR="0040175B" w:rsidRPr="00687E08" w:rsidRDefault="00F5518D"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 xml:space="preserve">1) </w:t>
      </w:r>
      <w:r w:rsidR="00257D35" w:rsidRPr="00687E08">
        <w:rPr>
          <w:rFonts w:ascii="Times New Roman" w:hAnsi="Times New Roman" w:cs="Times New Roman"/>
          <w:color w:val="000000"/>
          <w:sz w:val="24"/>
          <w:szCs w:val="24"/>
        </w:rPr>
        <w:t xml:space="preserve">Министар без портфеља задужен за унапређење развоја недовољно развијених општина </w:t>
      </w:r>
      <w:r w:rsidR="00B360B0">
        <w:rPr>
          <w:rFonts w:ascii="Times New Roman" w:hAnsi="Times New Roman" w:cs="Times New Roman"/>
          <w:color w:val="000000"/>
          <w:sz w:val="24"/>
          <w:szCs w:val="24"/>
          <w:lang w:val="sr-Cyrl-RS"/>
        </w:rPr>
        <w:t xml:space="preserve">на територији Републике Србије </w:t>
      </w:r>
      <w:r w:rsidR="00257D35" w:rsidRPr="00687E08">
        <w:rPr>
          <w:rFonts w:ascii="Times New Roman" w:hAnsi="Times New Roman" w:cs="Times New Roman"/>
          <w:color w:val="000000"/>
          <w:sz w:val="24"/>
          <w:szCs w:val="24"/>
        </w:rPr>
        <w:t>(у даљем тексту: министар), именује Комисију за спровођење п</w:t>
      </w:r>
      <w:r w:rsidR="008F3DC8" w:rsidRPr="00687E08">
        <w:rPr>
          <w:rFonts w:ascii="Times New Roman" w:hAnsi="Times New Roman" w:cs="Times New Roman"/>
          <w:color w:val="000000"/>
          <w:sz w:val="24"/>
          <w:szCs w:val="24"/>
        </w:rPr>
        <w:t xml:space="preserve">оступка расподеле средстава по </w:t>
      </w:r>
      <w:r w:rsidR="008F3DC8" w:rsidRPr="00687E08">
        <w:rPr>
          <w:rFonts w:ascii="Times New Roman" w:hAnsi="Times New Roman" w:cs="Times New Roman"/>
          <w:color w:val="000000"/>
          <w:sz w:val="24"/>
          <w:szCs w:val="24"/>
          <w:lang w:val="sr-Cyrl-RS"/>
        </w:rPr>
        <w:t>П</w:t>
      </w:r>
      <w:r w:rsidR="00257D35" w:rsidRPr="00687E08">
        <w:rPr>
          <w:rFonts w:ascii="Times New Roman" w:hAnsi="Times New Roman" w:cs="Times New Roman"/>
          <w:color w:val="000000"/>
          <w:sz w:val="24"/>
          <w:szCs w:val="24"/>
        </w:rPr>
        <w:t>рограму</w:t>
      </w:r>
      <w:r w:rsidR="008F3DC8" w:rsidRPr="00687E08">
        <w:rPr>
          <w:rFonts w:ascii="Times New Roman" w:hAnsi="Times New Roman" w:cs="Times New Roman"/>
          <w:color w:val="000000"/>
          <w:sz w:val="24"/>
          <w:szCs w:val="24"/>
          <w:lang w:val="sr-Cyrl-RS"/>
        </w:rPr>
        <w:t xml:space="preserve"> за пројекте</w:t>
      </w:r>
      <w:r w:rsidR="00257D35" w:rsidRPr="00687E08">
        <w:rPr>
          <w:rFonts w:ascii="Times New Roman" w:hAnsi="Times New Roman" w:cs="Times New Roman"/>
          <w:color w:val="000000"/>
          <w:sz w:val="24"/>
          <w:szCs w:val="24"/>
        </w:rPr>
        <w:t xml:space="preserve"> (у даљем тексту: Комисија), која </w:t>
      </w:r>
      <w:r w:rsidR="008F3DC8" w:rsidRPr="00687E08">
        <w:rPr>
          <w:rFonts w:ascii="Times New Roman" w:hAnsi="Times New Roman" w:cs="Times New Roman"/>
          <w:color w:val="000000"/>
          <w:sz w:val="24"/>
          <w:szCs w:val="24"/>
          <w:lang w:val="sr-Cyrl-RS"/>
        </w:rPr>
        <w:t>утврђује</w:t>
      </w:r>
      <w:r>
        <w:rPr>
          <w:rFonts w:ascii="Times New Roman" w:hAnsi="Times New Roman" w:cs="Times New Roman"/>
          <w:color w:val="000000"/>
          <w:sz w:val="24"/>
          <w:szCs w:val="24"/>
        </w:rPr>
        <w:t xml:space="preserve"> п</w:t>
      </w:r>
      <w:r w:rsidR="00257D35" w:rsidRPr="00687E08">
        <w:rPr>
          <w:rFonts w:ascii="Times New Roman" w:hAnsi="Times New Roman" w:cs="Times New Roman"/>
          <w:color w:val="000000"/>
          <w:sz w:val="24"/>
          <w:szCs w:val="24"/>
        </w:rPr>
        <w:t>редлог</w:t>
      </w:r>
      <w:r w:rsidR="008F3DC8" w:rsidRPr="00687E08">
        <w:rPr>
          <w:rFonts w:ascii="Times New Roman" w:hAnsi="Times New Roman" w:cs="Times New Roman"/>
          <w:color w:val="000000"/>
          <w:sz w:val="24"/>
          <w:szCs w:val="24"/>
        </w:rPr>
        <w:t xml:space="preserve"> одлуке о расподели средстава  </w:t>
      </w:r>
      <w:r w:rsidR="008F3DC8" w:rsidRPr="00687E08">
        <w:rPr>
          <w:rFonts w:ascii="Times New Roman" w:hAnsi="Times New Roman" w:cs="Times New Roman"/>
          <w:color w:val="000000"/>
          <w:sz w:val="24"/>
          <w:szCs w:val="24"/>
          <w:lang w:val="sr-Cyrl-RS"/>
        </w:rPr>
        <w:t>по П</w:t>
      </w:r>
      <w:r w:rsidR="00257D35" w:rsidRPr="00687E08">
        <w:rPr>
          <w:rFonts w:ascii="Times New Roman" w:hAnsi="Times New Roman" w:cs="Times New Roman"/>
          <w:color w:val="000000"/>
          <w:sz w:val="24"/>
          <w:szCs w:val="24"/>
        </w:rPr>
        <w:t>рограм</w:t>
      </w:r>
      <w:r w:rsidR="008F3DC8" w:rsidRPr="00687E08">
        <w:rPr>
          <w:rFonts w:ascii="Times New Roman" w:hAnsi="Times New Roman" w:cs="Times New Roman"/>
          <w:color w:val="000000"/>
          <w:sz w:val="24"/>
          <w:szCs w:val="24"/>
          <w:lang w:val="sr-Cyrl-RS"/>
        </w:rPr>
        <w:t>у за  пројекте.</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На пр</w:t>
      </w:r>
      <w:r w:rsidR="008F3DC8" w:rsidRPr="00687E08">
        <w:rPr>
          <w:rFonts w:ascii="Times New Roman" w:hAnsi="Times New Roman" w:cs="Times New Roman"/>
          <w:color w:val="000000"/>
          <w:sz w:val="24"/>
          <w:szCs w:val="24"/>
        </w:rPr>
        <w:t>едлог Комисије министар доноси о</w:t>
      </w:r>
      <w:r w:rsidR="00257D35" w:rsidRPr="00687E08">
        <w:rPr>
          <w:rFonts w:ascii="Times New Roman" w:hAnsi="Times New Roman" w:cs="Times New Roman"/>
          <w:color w:val="000000"/>
          <w:sz w:val="24"/>
          <w:szCs w:val="24"/>
        </w:rPr>
        <w:t>длуку</w:t>
      </w:r>
      <w:r w:rsidR="008F3DC8" w:rsidRPr="00687E08">
        <w:rPr>
          <w:rFonts w:ascii="Times New Roman" w:hAnsi="Times New Roman" w:cs="Times New Roman"/>
          <w:color w:val="000000"/>
          <w:sz w:val="24"/>
          <w:szCs w:val="24"/>
          <w:lang w:val="sr-Cyrl-RS"/>
        </w:rPr>
        <w:t xml:space="preserve"> о одобравању средстава за пројекат</w:t>
      </w:r>
      <w:r w:rsidR="00257D35" w:rsidRPr="00687E08">
        <w:rPr>
          <w:rFonts w:ascii="Times New Roman" w:hAnsi="Times New Roman" w:cs="Times New Roman"/>
          <w:color w:val="000000"/>
          <w:sz w:val="24"/>
          <w:szCs w:val="24"/>
        </w:rPr>
        <w:t>.</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Одлука </w:t>
      </w:r>
      <w:r w:rsidR="008F3DC8" w:rsidRPr="00687E08">
        <w:rPr>
          <w:rFonts w:ascii="Times New Roman" w:hAnsi="Times New Roman" w:cs="Times New Roman"/>
          <w:color w:val="000000"/>
          <w:sz w:val="24"/>
          <w:szCs w:val="24"/>
          <w:lang w:val="sr-Cyrl-RS"/>
        </w:rPr>
        <w:t>из става 2</w:t>
      </w:r>
      <w:r w:rsidR="00152DA1" w:rsidRPr="00687E08">
        <w:rPr>
          <w:rFonts w:ascii="Times New Roman" w:hAnsi="Times New Roman" w:cs="Times New Roman"/>
          <w:color w:val="000000"/>
          <w:sz w:val="24"/>
          <w:szCs w:val="24"/>
          <w:lang w:val="sr-Cyrl-RS"/>
        </w:rPr>
        <w:t>.</w:t>
      </w:r>
      <w:r w:rsidR="008F3DC8" w:rsidRPr="00687E08">
        <w:rPr>
          <w:rFonts w:ascii="Times New Roman" w:hAnsi="Times New Roman" w:cs="Times New Roman"/>
          <w:color w:val="000000"/>
          <w:sz w:val="24"/>
          <w:szCs w:val="24"/>
          <w:lang w:val="sr-Cyrl-RS"/>
        </w:rPr>
        <w:t xml:space="preserve"> ове тачке </w:t>
      </w:r>
      <w:r w:rsidR="00257D35" w:rsidRPr="00687E08">
        <w:rPr>
          <w:rFonts w:ascii="Times New Roman" w:hAnsi="Times New Roman" w:cs="Times New Roman"/>
          <w:color w:val="000000"/>
          <w:sz w:val="24"/>
          <w:szCs w:val="24"/>
        </w:rPr>
        <w:t>садржи: назив јединице локалне самоуправе којој се пројекат одобрава, з</w:t>
      </w:r>
      <w:r w:rsidR="00B360B0">
        <w:rPr>
          <w:rFonts w:ascii="Times New Roman" w:hAnsi="Times New Roman" w:cs="Times New Roman"/>
          <w:color w:val="000000"/>
          <w:sz w:val="24"/>
          <w:szCs w:val="24"/>
          <w:lang w:val="sr-Cyrl-RS"/>
        </w:rPr>
        <w:t>податак з</w:t>
      </w:r>
      <w:r w:rsidR="00257D35" w:rsidRPr="00687E08">
        <w:rPr>
          <w:rFonts w:ascii="Times New Roman" w:hAnsi="Times New Roman" w:cs="Times New Roman"/>
          <w:color w:val="000000"/>
          <w:sz w:val="24"/>
          <w:szCs w:val="24"/>
        </w:rPr>
        <w:t>а који пројекат су средства одобрена, као и износ одобрених средстава.</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Комисија у току поступка избора предлога пројекта може тражити додатне информације уколико постоје специфичне околности.</w:t>
      </w:r>
    </w:p>
    <w:p w:rsidR="00C46F42" w:rsidRPr="00687E08" w:rsidRDefault="00F5518D" w:rsidP="0040175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lastRenderedPageBreak/>
        <w:t xml:space="preserve">     </w:t>
      </w:r>
      <w:r w:rsidR="00257D35" w:rsidRPr="00687E08">
        <w:rPr>
          <w:rFonts w:ascii="Times New Roman" w:hAnsi="Times New Roman" w:cs="Times New Roman"/>
          <w:color w:val="000000"/>
          <w:sz w:val="24"/>
          <w:szCs w:val="24"/>
        </w:rPr>
        <w:t xml:space="preserve">Јединице локалне самоуправе којима су одобрена средства </w:t>
      </w:r>
      <w:r w:rsidR="008F3DC8" w:rsidRPr="00687E08">
        <w:rPr>
          <w:rFonts w:ascii="Times New Roman" w:hAnsi="Times New Roman" w:cs="Times New Roman"/>
          <w:color w:val="000000"/>
          <w:sz w:val="24"/>
          <w:szCs w:val="24"/>
          <w:lang w:val="sr-Cyrl-RS"/>
        </w:rPr>
        <w:t xml:space="preserve">за пројекат </w:t>
      </w:r>
      <w:r w:rsidR="008F3DC8" w:rsidRPr="00687E08">
        <w:rPr>
          <w:rFonts w:ascii="Times New Roman" w:hAnsi="Times New Roman" w:cs="Times New Roman"/>
          <w:color w:val="000000"/>
          <w:sz w:val="24"/>
          <w:szCs w:val="24"/>
        </w:rPr>
        <w:t>потписују у</w:t>
      </w:r>
      <w:r w:rsidR="00257D35" w:rsidRPr="00687E08">
        <w:rPr>
          <w:rFonts w:ascii="Times New Roman" w:hAnsi="Times New Roman" w:cs="Times New Roman"/>
          <w:color w:val="000000"/>
          <w:sz w:val="24"/>
          <w:szCs w:val="24"/>
        </w:rPr>
        <w:t>говор о суфинансирању</w:t>
      </w:r>
      <w:r w:rsidR="009B6B17" w:rsidRPr="00687E08">
        <w:rPr>
          <w:rFonts w:ascii="Times New Roman" w:hAnsi="Times New Roman" w:cs="Times New Roman"/>
          <w:color w:val="000000"/>
          <w:sz w:val="24"/>
          <w:szCs w:val="24"/>
          <w:lang w:val="sr-Cyrl-RS"/>
        </w:rPr>
        <w:t>/финасирању</w:t>
      </w:r>
      <w:r w:rsidR="00257D35" w:rsidRPr="00687E08">
        <w:rPr>
          <w:rFonts w:ascii="Times New Roman" w:hAnsi="Times New Roman" w:cs="Times New Roman"/>
          <w:color w:val="000000"/>
          <w:sz w:val="24"/>
          <w:szCs w:val="24"/>
        </w:rPr>
        <w:t xml:space="preserve"> програма подршке унапређења развоја изразито недовољно развијених општина, у ро</w:t>
      </w:r>
      <w:r w:rsidR="008F3DC8" w:rsidRPr="00687E08">
        <w:rPr>
          <w:rFonts w:ascii="Times New Roman" w:hAnsi="Times New Roman" w:cs="Times New Roman"/>
          <w:color w:val="000000"/>
          <w:sz w:val="24"/>
          <w:szCs w:val="24"/>
        </w:rPr>
        <w:t>ку од 15 дана од данa доношења о</w:t>
      </w:r>
      <w:r w:rsidR="00257D35" w:rsidRPr="00687E08">
        <w:rPr>
          <w:rFonts w:ascii="Times New Roman" w:hAnsi="Times New Roman" w:cs="Times New Roman"/>
          <w:color w:val="000000"/>
          <w:sz w:val="24"/>
          <w:szCs w:val="24"/>
        </w:rPr>
        <w:t>длуке</w:t>
      </w:r>
      <w:r w:rsidR="008F3DC8" w:rsidRPr="00687E08">
        <w:rPr>
          <w:rFonts w:ascii="Times New Roman" w:hAnsi="Times New Roman" w:cs="Times New Roman"/>
          <w:color w:val="000000"/>
          <w:sz w:val="24"/>
          <w:szCs w:val="24"/>
          <w:lang w:val="sr-Cyrl-RS"/>
        </w:rPr>
        <w:t xml:space="preserve"> из става 2</w:t>
      </w:r>
      <w:r w:rsidR="00152DA1" w:rsidRPr="00687E0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ове тачке</w:t>
      </w:r>
      <w:r w:rsidR="00257D35" w:rsidRPr="00687E08">
        <w:rPr>
          <w:rFonts w:ascii="Times New Roman" w:hAnsi="Times New Roman" w:cs="Times New Roman"/>
          <w:color w:val="000000"/>
          <w:sz w:val="24"/>
          <w:szCs w:val="24"/>
        </w:rPr>
        <w:t>, која ће бити објављена на интернет страници Кабинета министра www.rnro.gov.rs .</w:t>
      </w:r>
    </w:p>
    <w:p w:rsidR="00BE59F8" w:rsidRPr="00687E08"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2)</w:t>
      </w:r>
      <w:r>
        <w:rPr>
          <w:rFonts w:ascii="Times New Roman" w:hAnsi="Times New Roman" w:cs="Times New Roman"/>
          <w:color w:val="000000"/>
          <w:sz w:val="24"/>
          <w:szCs w:val="24"/>
          <w:lang w:val="sr-Cyrl-RS"/>
        </w:rPr>
        <w:t xml:space="preserve"> </w:t>
      </w:r>
      <w:r w:rsidR="008F3DC8" w:rsidRPr="00687E08">
        <w:rPr>
          <w:rFonts w:ascii="Times New Roman" w:hAnsi="Times New Roman" w:cs="Times New Roman"/>
          <w:color w:val="000000"/>
          <w:sz w:val="24"/>
          <w:szCs w:val="24"/>
          <w:lang w:val="sr-Cyrl-RS"/>
        </w:rPr>
        <w:t xml:space="preserve">Ако је достављена уредна, валидна и одговарајућа </w:t>
      </w:r>
      <w:r w:rsidR="00FC4501" w:rsidRPr="00687E08">
        <w:rPr>
          <w:rFonts w:ascii="Times New Roman" w:hAnsi="Times New Roman" w:cs="Times New Roman"/>
          <w:color w:val="000000"/>
          <w:sz w:val="24"/>
          <w:szCs w:val="24"/>
          <w:lang w:val="sr-Cyrl-RS"/>
        </w:rPr>
        <w:t xml:space="preserve">документација из главе </w:t>
      </w:r>
      <w:r w:rsidR="00152DA1" w:rsidRPr="00687E08">
        <w:rPr>
          <w:rFonts w:ascii="Times New Roman" w:hAnsi="Times New Roman" w:cs="Times New Roman"/>
          <w:color w:val="000000"/>
          <w:sz w:val="24"/>
          <w:szCs w:val="24"/>
        </w:rPr>
        <w:t>VIII</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w:t>
      </w:r>
      <w:r w:rsidR="00C053A5" w:rsidRPr="00687E08">
        <w:rPr>
          <w:rFonts w:ascii="Times New Roman" w:hAnsi="Times New Roman" w:cs="Times New Roman"/>
          <w:color w:val="000000"/>
          <w:sz w:val="24"/>
          <w:szCs w:val="24"/>
        </w:rPr>
        <w:t xml:space="preserve">ПОТРЕБНА ДОКУМЕНТАЦИЈА ЗА ПОДНОШЕЊЕ </w:t>
      </w:r>
      <w:r w:rsidR="00C053A5" w:rsidRPr="00687E08">
        <w:rPr>
          <w:rFonts w:ascii="Times New Roman" w:hAnsi="Times New Roman" w:cs="Times New Roman"/>
          <w:color w:val="000000"/>
          <w:sz w:val="24"/>
          <w:szCs w:val="24"/>
          <w:lang w:val="sr-Cyrl-RS"/>
        </w:rPr>
        <w:t xml:space="preserve">ПРИЈАВА ПРОЈЕКАТА И ЗАХТЕВА </w:t>
      </w:r>
      <w:r>
        <w:rPr>
          <w:rFonts w:ascii="Times New Roman" w:hAnsi="Times New Roman" w:cs="Times New Roman"/>
          <w:color w:val="000000"/>
          <w:sz w:val="24"/>
          <w:szCs w:val="24"/>
          <w:lang w:val="sr-Cyrl-RS"/>
        </w:rPr>
        <w:t>ЗА МЕРЕ</w:t>
      </w:r>
      <w:r w:rsidR="00C053A5" w:rsidRPr="00687E08">
        <w:rPr>
          <w:rFonts w:ascii="Times New Roman" w:hAnsi="Times New Roman" w:cs="Times New Roman"/>
          <w:color w:val="000000"/>
          <w:sz w:val="24"/>
          <w:szCs w:val="24"/>
          <w:lang w:val="sr-Cyrl-RS"/>
        </w:rPr>
        <w:t xml:space="preserve"> ПОДРШКЕ </w:t>
      </w:r>
      <w:r>
        <w:rPr>
          <w:rFonts w:ascii="Times New Roman" w:hAnsi="Times New Roman" w:cs="Times New Roman"/>
          <w:color w:val="000000"/>
          <w:sz w:val="24"/>
          <w:szCs w:val="24"/>
          <w:lang w:val="sr-Cyrl-RS"/>
        </w:rPr>
        <w:t>став</w:t>
      </w:r>
      <w:r w:rsidR="00FC4501" w:rsidRPr="00687E08">
        <w:rPr>
          <w:rFonts w:ascii="Times New Roman" w:hAnsi="Times New Roman" w:cs="Times New Roman"/>
          <w:color w:val="000000"/>
          <w:sz w:val="24"/>
          <w:szCs w:val="24"/>
          <w:lang w:val="sr-Cyrl-RS"/>
        </w:rPr>
        <w:t xml:space="preserve"> 2</w:t>
      </w:r>
      <w:r w:rsidR="00152DA1" w:rsidRPr="00687E08">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Програма, </w:t>
      </w:r>
      <w:r>
        <w:rPr>
          <w:rFonts w:ascii="Times New Roman" w:hAnsi="Times New Roman" w:cs="Times New Roman"/>
          <w:color w:val="000000"/>
          <w:sz w:val="24"/>
          <w:szCs w:val="24"/>
        </w:rPr>
        <w:t>м</w:t>
      </w:r>
      <w:r w:rsidR="000C7B88" w:rsidRPr="00687E08">
        <w:rPr>
          <w:rFonts w:ascii="Times New Roman" w:hAnsi="Times New Roman" w:cs="Times New Roman"/>
          <w:color w:val="000000"/>
          <w:sz w:val="24"/>
          <w:szCs w:val="24"/>
        </w:rPr>
        <w:t xml:space="preserve">инистар доноси </w:t>
      </w:r>
      <w:r w:rsidR="00FC4501" w:rsidRPr="00687E08">
        <w:rPr>
          <w:rFonts w:ascii="Times New Roman" w:hAnsi="Times New Roman" w:cs="Times New Roman"/>
          <w:color w:val="000000"/>
          <w:sz w:val="24"/>
          <w:szCs w:val="24"/>
          <w:lang w:val="sr-Cyrl-RS"/>
        </w:rPr>
        <w:t>о</w:t>
      </w:r>
      <w:r w:rsidR="000C7B88" w:rsidRPr="00687E08">
        <w:rPr>
          <w:rFonts w:ascii="Times New Roman" w:hAnsi="Times New Roman" w:cs="Times New Roman"/>
          <w:color w:val="000000"/>
          <w:sz w:val="24"/>
          <w:szCs w:val="24"/>
          <w:lang w:val="sr-Cyrl-RS"/>
        </w:rPr>
        <w:t>длуку о одобравању средстава</w:t>
      </w:r>
      <w:r w:rsidR="00152DA1" w:rsidRPr="00687E08">
        <w:rPr>
          <w:rFonts w:ascii="Times New Roman" w:hAnsi="Times New Roman" w:cs="Times New Roman"/>
          <w:color w:val="000000"/>
          <w:sz w:val="24"/>
          <w:szCs w:val="24"/>
          <w:lang w:val="sr-Cyrl-RS"/>
        </w:rPr>
        <w:t xml:space="preserve"> мере подршке</w:t>
      </w:r>
      <w:r w:rsidR="000C7B88" w:rsidRPr="00687E08">
        <w:rPr>
          <w:rFonts w:ascii="Times New Roman" w:hAnsi="Times New Roman" w:cs="Times New Roman"/>
          <w:color w:val="000000"/>
          <w:sz w:val="24"/>
          <w:szCs w:val="24"/>
          <w:lang w:val="sr-Cyrl-RS"/>
        </w:rPr>
        <w:t xml:space="preserve">, </w:t>
      </w:r>
      <w:r w:rsidR="00FC4501" w:rsidRPr="00687E08">
        <w:rPr>
          <w:rFonts w:ascii="Times New Roman" w:hAnsi="Times New Roman" w:cs="Times New Roman"/>
          <w:color w:val="000000"/>
          <w:sz w:val="24"/>
          <w:szCs w:val="24"/>
          <w:lang w:val="sr-Cyrl-RS"/>
        </w:rPr>
        <w:t>а</w:t>
      </w:r>
      <w:r w:rsidR="000C7B88" w:rsidRPr="00687E08">
        <w:rPr>
          <w:rFonts w:ascii="Times New Roman" w:hAnsi="Times New Roman" w:cs="Times New Roman"/>
          <w:color w:val="000000"/>
          <w:sz w:val="24"/>
          <w:szCs w:val="24"/>
          <w:lang w:val="sr-Cyrl-RS"/>
        </w:rPr>
        <w:t xml:space="preserve"> најкасније у року од 15 дана од дана доноше</w:t>
      </w:r>
      <w:r w:rsidR="00FC4501" w:rsidRPr="00687E08">
        <w:rPr>
          <w:rFonts w:ascii="Times New Roman" w:hAnsi="Times New Roman" w:cs="Times New Roman"/>
          <w:color w:val="000000"/>
          <w:sz w:val="24"/>
          <w:szCs w:val="24"/>
          <w:lang w:val="sr-Cyrl-RS"/>
        </w:rPr>
        <w:t>њ</w:t>
      </w:r>
      <w:r w:rsidR="000C7B88" w:rsidRPr="00687E08">
        <w:rPr>
          <w:rFonts w:ascii="Times New Roman" w:hAnsi="Times New Roman" w:cs="Times New Roman"/>
          <w:color w:val="000000"/>
          <w:sz w:val="24"/>
          <w:szCs w:val="24"/>
          <w:lang w:val="sr-Cyrl-RS"/>
        </w:rPr>
        <w:t xml:space="preserve">а </w:t>
      </w:r>
      <w:r w:rsidR="00FC4501" w:rsidRPr="00687E08">
        <w:rPr>
          <w:rFonts w:ascii="Times New Roman" w:hAnsi="Times New Roman" w:cs="Times New Roman"/>
          <w:color w:val="000000"/>
          <w:sz w:val="24"/>
          <w:szCs w:val="24"/>
          <w:lang w:val="sr-Cyrl-RS"/>
        </w:rPr>
        <w:t>те о</w:t>
      </w:r>
      <w:r w:rsidR="000C7B88" w:rsidRPr="00687E08">
        <w:rPr>
          <w:rFonts w:ascii="Times New Roman" w:hAnsi="Times New Roman" w:cs="Times New Roman"/>
          <w:color w:val="000000"/>
          <w:sz w:val="24"/>
          <w:szCs w:val="24"/>
          <w:lang w:val="sr-Cyrl-RS"/>
        </w:rPr>
        <w:t>длуке</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јединице локалне самоуправе потписују уговор о одобравању средства  мере подршке.</w:t>
      </w:r>
    </w:p>
    <w:p w:rsidR="009B6B17" w:rsidRPr="00687E08" w:rsidRDefault="00F5518D" w:rsidP="00687E08">
      <w:pPr>
        <w:spacing w:after="15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687E08">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9B6B17" w:rsidRPr="00687E08">
        <w:rPr>
          <w:rFonts w:ascii="Times New Roman" w:hAnsi="Times New Roman" w:cs="Times New Roman"/>
          <w:sz w:val="24"/>
          <w:szCs w:val="24"/>
          <w:lang w:val="sr-Cyrl-RS"/>
        </w:rPr>
        <w:t>За реализацију пројекта „Изградња градске пијаце у</w:t>
      </w:r>
      <w:r w:rsidR="00B0063A">
        <w:rPr>
          <w:rFonts w:ascii="Times New Roman" w:hAnsi="Times New Roman" w:cs="Times New Roman"/>
          <w:sz w:val="24"/>
          <w:szCs w:val="24"/>
          <w:lang w:val="sr-Cyrl-RS"/>
        </w:rPr>
        <w:t xml:space="preserve"> Сурдулици-ПРВА ФАЗА“ општина Су</w:t>
      </w:r>
      <w:r w:rsidR="009B6B17" w:rsidRPr="00687E08">
        <w:rPr>
          <w:rFonts w:ascii="Times New Roman" w:hAnsi="Times New Roman" w:cs="Times New Roman"/>
          <w:sz w:val="24"/>
          <w:szCs w:val="24"/>
          <w:lang w:val="sr-Cyrl-RS"/>
        </w:rPr>
        <w:t xml:space="preserve">рдулица доставља </w:t>
      </w:r>
      <w:r w:rsidR="009B6B17" w:rsidRPr="00687E08">
        <w:rPr>
          <w:rFonts w:ascii="Times New Roman" w:hAnsi="Times New Roman" w:cs="Times New Roman"/>
          <w:color w:val="000000"/>
          <w:sz w:val="24"/>
          <w:szCs w:val="24"/>
        </w:rPr>
        <w:t xml:space="preserve">пројекат за извођење, </w:t>
      </w:r>
      <w:r w:rsidR="00505537">
        <w:rPr>
          <w:rFonts w:ascii="Times New Roman" w:hAnsi="Times New Roman" w:cs="Times New Roman"/>
          <w:color w:val="000000"/>
          <w:sz w:val="24"/>
          <w:szCs w:val="24"/>
          <w:lang w:val="sr-Cyrl-RS"/>
        </w:rPr>
        <w:t>пројекат за грађевинску дозволу</w:t>
      </w:r>
      <w:r w:rsidR="009B6B17" w:rsidRPr="00687E08">
        <w:rPr>
          <w:rFonts w:ascii="Times New Roman" w:hAnsi="Times New Roman" w:cs="Times New Roman"/>
          <w:color w:val="000000"/>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 уколико су предвиђене </w:t>
      </w:r>
      <w:r w:rsidR="009B6B17" w:rsidRPr="00687E08">
        <w:rPr>
          <w:rFonts w:ascii="Times New Roman" w:hAnsi="Times New Roman" w:cs="Times New Roman"/>
          <w:color w:val="000000"/>
          <w:sz w:val="24"/>
          <w:szCs w:val="24"/>
          <w:lang w:val="sr-Cyrl-RS"/>
        </w:rPr>
        <w:t>прописима</w:t>
      </w:r>
      <w:r w:rsidR="009B6B17" w:rsidRPr="00687E08">
        <w:rPr>
          <w:rFonts w:ascii="Times New Roman" w:hAnsi="Times New Roman" w:cs="Times New Roman"/>
          <w:color w:val="000000"/>
          <w:sz w:val="24"/>
          <w:szCs w:val="24"/>
        </w:rPr>
        <w:t>,</w:t>
      </w:r>
      <w:r w:rsidR="009B6B17" w:rsidRPr="00687E08">
        <w:rPr>
          <w:rFonts w:ascii="Times New Roman" w:hAnsi="Times New Roman" w:cs="Times New Roman"/>
          <w:color w:val="000000"/>
          <w:sz w:val="24"/>
          <w:szCs w:val="24"/>
          <w:lang w:val="sr-Cyrl-RS"/>
        </w:rPr>
        <w:t xml:space="preserve"> након чега министар до</w:t>
      </w:r>
      <w:r w:rsidR="00687E08">
        <w:rPr>
          <w:rFonts w:ascii="Times New Roman" w:hAnsi="Times New Roman" w:cs="Times New Roman"/>
          <w:color w:val="000000"/>
          <w:sz w:val="24"/>
          <w:szCs w:val="24"/>
          <w:lang w:val="sr-Cyrl-RS"/>
        </w:rPr>
        <w:t xml:space="preserve">носи </w:t>
      </w:r>
      <w:r>
        <w:rPr>
          <w:rFonts w:ascii="Times New Roman" w:hAnsi="Times New Roman" w:cs="Times New Roman"/>
          <w:color w:val="000000"/>
          <w:sz w:val="24"/>
          <w:szCs w:val="24"/>
          <w:lang w:val="sr-Cyrl-RS"/>
        </w:rPr>
        <w:t>одлуку</w:t>
      </w:r>
      <w:r w:rsidR="00687E08">
        <w:rPr>
          <w:rFonts w:ascii="Times New Roman" w:hAnsi="Times New Roman" w:cs="Times New Roman"/>
          <w:color w:val="000000"/>
          <w:sz w:val="24"/>
          <w:szCs w:val="24"/>
          <w:lang w:val="sr-Cyrl-RS"/>
        </w:rPr>
        <w:t xml:space="preserve"> о </w:t>
      </w:r>
      <w:r>
        <w:rPr>
          <w:rFonts w:ascii="Times New Roman" w:hAnsi="Times New Roman" w:cs="Times New Roman"/>
          <w:color w:val="000000"/>
          <w:sz w:val="24"/>
          <w:szCs w:val="24"/>
          <w:lang w:val="sr-Cyrl-RS"/>
        </w:rPr>
        <w:t>одобравању</w:t>
      </w:r>
      <w:r w:rsidR="00687E08">
        <w:rPr>
          <w:rFonts w:ascii="Times New Roman" w:hAnsi="Times New Roman" w:cs="Times New Roman"/>
          <w:color w:val="000000"/>
          <w:sz w:val="24"/>
          <w:szCs w:val="24"/>
          <w:lang w:val="sr-Cyrl-RS"/>
        </w:rPr>
        <w:t xml:space="preserve"> средстава.</w:t>
      </w:r>
    </w:p>
    <w:p w:rsidR="009B6B17" w:rsidRPr="009B6B17" w:rsidRDefault="009B6B17" w:rsidP="009B6B17">
      <w:pPr>
        <w:spacing w:after="150"/>
        <w:ind w:left="360"/>
        <w:jc w:val="both"/>
        <w:rPr>
          <w:rFonts w:ascii="Times New Roman" w:hAnsi="Times New Roman" w:cs="Times New Roman"/>
          <w:b/>
          <w:sz w:val="24"/>
          <w:szCs w:val="24"/>
          <w:lang w:val="sr-Cyrl-RS"/>
        </w:rPr>
      </w:pPr>
    </w:p>
    <w:p w:rsidR="00C46F42" w:rsidRPr="00687E08" w:rsidRDefault="00257D35">
      <w:pPr>
        <w:spacing w:after="120"/>
        <w:jc w:val="center"/>
        <w:rPr>
          <w:rFonts w:ascii="Times New Roman" w:hAnsi="Times New Roman" w:cs="Times New Roman"/>
          <w:b/>
          <w:sz w:val="24"/>
          <w:szCs w:val="24"/>
          <w:lang w:val="sr-Cyrl-RS"/>
        </w:rPr>
      </w:pPr>
      <w:r w:rsidRPr="00687E08">
        <w:rPr>
          <w:rFonts w:ascii="Times New Roman" w:hAnsi="Times New Roman" w:cs="Times New Roman"/>
          <w:b/>
          <w:color w:val="000000"/>
          <w:sz w:val="24"/>
          <w:szCs w:val="24"/>
        </w:rPr>
        <w:t>X. ИЗВЕШТАВАЊЕ</w:t>
      </w:r>
      <w:r w:rsidR="00416A34" w:rsidRPr="00687E08">
        <w:rPr>
          <w:rFonts w:ascii="Times New Roman" w:hAnsi="Times New Roman" w:cs="Times New Roman"/>
          <w:b/>
          <w:color w:val="000000"/>
          <w:sz w:val="24"/>
          <w:szCs w:val="24"/>
          <w:lang w:val="sr-Cyrl-RS"/>
        </w:rPr>
        <w:t xml:space="preserve"> ПО ПРОЈЕКТИМА И МЕРАМА ПОДРШКЕ</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416A34">
        <w:rPr>
          <w:rFonts w:ascii="Times New Roman" w:hAnsi="Times New Roman" w:cs="Times New Roman"/>
          <w:color w:val="000000"/>
          <w:sz w:val="24"/>
          <w:szCs w:val="24"/>
          <w:lang w:val="sr-Cyrl-RS"/>
        </w:rPr>
        <w:t xml:space="preserve">1) </w:t>
      </w:r>
      <w:r w:rsidR="00257D35" w:rsidRPr="00687E08">
        <w:rPr>
          <w:rFonts w:ascii="Times New Roman" w:hAnsi="Times New Roman" w:cs="Times New Roman"/>
          <w:color w:val="000000"/>
          <w:sz w:val="24"/>
          <w:szCs w:val="24"/>
        </w:rPr>
        <w:t>Корисник средстава</w:t>
      </w:r>
      <w:r w:rsidR="00FC4501" w:rsidRPr="00687E08">
        <w:rPr>
          <w:rFonts w:ascii="Times New Roman" w:hAnsi="Times New Roman" w:cs="Times New Roman"/>
          <w:color w:val="000000"/>
          <w:sz w:val="24"/>
          <w:szCs w:val="24"/>
          <w:lang w:val="sr-Cyrl-RS"/>
        </w:rPr>
        <w:t xml:space="preserve"> за пројекат </w:t>
      </w:r>
      <w:r w:rsidR="00257D35" w:rsidRPr="00687E08">
        <w:rPr>
          <w:rFonts w:ascii="Times New Roman" w:hAnsi="Times New Roman" w:cs="Times New Roman"/>
          <w:color w:val="000000"/>
          <w:sz w:val="24"/>
          <w:szCs w:val="24"/>
        </w:rPr>
        <w:t xml:space="preserve"> је дужан да Кабинету министра редовно доставља извештаје о сте</w:t>
      </w:r>
      <w:r w:rsidR="00FC4501" w:rsidRPr="00687E08">
        <w:rPr>
          <w:rFonts w:ascii="Times New Roman" w:hAnsi="Times New Roman" w:cs="Times New Roman"/>
          <w:color w:val="000000"/>
          <w:sz w:val="24"/>
          <w:szCs w:val="24"/>
        </w:rPr>
        <w:t>пену реализације пројекта</w:t>
      </w:r>
      <w:r w:rsidR="00257D35" w:rsidRPr="00687E08">
        <w:rPr>
          <w:rFonts w:ascii="Times New Roman" w:hAnsi="Times New Roman" w:cs="Times New Roman"/>
          <w:color w:val="000000"/>
          <w:sz w:val="24"/>
          <w:szCs w:val="24"/>
        </w:rPr>
        <w:t xml:space="preserve"> са свим потребним документима, као и финални извештај на кра</w:t>
      </w:r>
      <w:r w:rsidR="009B6B17" w:rsidRPr="00687E08">
        <w:rPr>
          <w:rFonts w:ascii="Times New Roman" w:hAnsi="Times New Roman" w:cs="Times New Roman"/>
          <w:color w:val="000000"/>
          <w:sz w:val="24"/>
          <w:szCs w:val="24"/>
        </w:rPr>
        <w:t>ју пројекта до 20</w:t>
      </w:r>
      <w:r w:rsidR="0040175B" w:rsidRPr="00687E08">
        <w:rPr>
          <w:rFonts w:ascii="Times New Roman" w:hAnsi="Times New Roman" w:cs="Times New Roman"/>
          <w:color w:val="000000"/>
          <w:sz w:val="24"/>
          <w:szCs w:val="24"/>
        </w:rPr>
        <w:t xml:space="preserve">. </w:t>
      </w:r>
      <w:r w:rsidR="009B6B17" w:rsidRPr="00687E08">
        <w:rPr>
          <w:rFonts w:ascii="Times New Roman" w:hAnsi="Times New Roman" w:cs="Times New Roman"/>
          <w:color w:val="000000"/>
          <w:sz w:val="24"/>
          <w:szCs w:val="24"/>
          <w:lang w:val="sr-Cyrl-RS"/>
        </w:rPr>
        <w:t>новембра</w:t>
      </w:r>
      <w:r w:rsidR="009B6B17" w:rsidRPr="00687E08">
        <w:rPr>
          <w:rFonts w:ascii="Times New Roman" w:hAnsi="Times New Roman" w:cs="Times New Roman"/>
          <w:color w:val="000000"/>
          <w:sz w:val="24"/>
          <w:szCs w:val="24"/>
        </w:rPr>
        <w:t xml:space="preserve"> 2023</w:t>
      </w:r>
      <w:r w:rsidR="00257D35" w:rsidRPr="00687E08">
        <w:rPr>
          <w:rFonts w:ascii="Times New Roman" w:hAnsi="Times New Roman" w:cs="Times New Roman"/>
          <w:color w:val="000000"/>
          <w:sz w:val="24"/>
          <w:szCs w:val="24"/>
        </w:rPr>
        <w:t xml:space="preserve">. године. Такође, корисници </w:t>
      </w:r>
      <w:proofErr w:type="gramStart"/>
      <w:r w:rsidR="00257D35" w:rsidRPr="00687E08">
        <w:rPr>
          <w:rFonts w:ascii="Times New Roman" w:hAnsi="Times New Roman" w:cs="Times New Roman"/>
          <w:color w:val="000000"/>
          <w:sz w:val="24"/>
          <w:szCs w:val="24"/>
        </w:rPr>
        <w:t>средстава</w:t>
      </w:r>
      <w:r w:rsidR="00FC4501" w:rsidRPr="00687E08">
        <w:rPr>
          <w:rFonts w:ascii="Times New Roman" w:hAnsi="Times New Roman" w:cs="Times New Roman"/>
          <w:color w:val="000000"/>
          <w:sz w:val="24"/>
          <w:szCs w:val="24"/>
          <w:lang w:val="sr-Cyrl-RS"/>
        </w:rPr>
        <w:t xml:space="preserve">  за</w:t>
      </w:r>
      <w:proofErr w:type="gramEnd"/>
      <w:r w:rsidR="00FC4501" w:rsidRPr="00687E08">
        <w:rPr>
          <w:rFonts w:ascii="Times New Roman" w:hAnsi="Times New Roman" w:cs="Times New Roman"/>
          <w:color w:val="000000"/>
          <w:sz w:val="24"/>
          <w:szCs w:val="24"/>
          <w:lang w:val="sr-Cyrl-RS"/>
        </w:rPr>
        <w:t xml:space="preserve"> пројекте</w:t>
      </w:r>
      <w:r w:rsidR="00257D35" w:rsidRPr="00687E08">
        <w:rPr>
          <w:rFonts w:ascii="Times New Roman" w:hAnsi="Times New Roman" w:cs="Times New Roman"/>
          <w:color w:val="000000"/>
          <w:sz w:val="24"/>
          <w:szCs w:val="24"/>
        </w:rPr>
        <w:t xml:space="preserve"> су у обавези да доставе ванредни извештај о реализацији активности и утрошку средстава у року од пет дана, уколико то Кабинет министра затражи.</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Корисник средстава</w:t>
      </w:r>
      <w:r w:rsidR="00FC4501" w:rsidRPr="00687E08">
        <w:rPr>
          <w:rFonts w:ascii="Times New Roman" w:hAnsi="Times New Roman" w:cs="Times New Roman"/>
          <w:color w:val="000000"/>
          <w:sz w:val="24"/>
          <w:szCs w:val="24"/>
          <w:lang w:val="sr-Cyrl-RS"/>
        </w:rPr>
        <w:t xml:space="preserve"> за пројекат</w:t>
      </w:r>
      <w:r w:rsidR="00257D35" w:rsidRPr="00687E08">
        <w:rPr>
          <w:rFonts w:ascii="Times New Roman" w:hAnsi="Times New Roman" w:cs="Times New Roman"/>
          <w:color w:val="000000"/>
          <w:sz w:val="24"/>
          <w:szCs w:val="24"/>
        </w:rPr>
        <w:t xml:space="preserve"> приликом медијског наступања и извештавања о пројекту обавештава да се пројекат финансира из средстава буџета Републике Србије која су опредељена Кабинету министра.</w:t>
      </w:r>
    </w:p>
    <w:p w:rsidR="00C46F42"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sidRPr="00687E08">
        <w:rPr>
          <w:rFonts w:ascii="Times New Roman" w:hAnsi="Times New Roman" w:cs="Times New Roman"/>
          <w:color w:val="000000"/>
          <w:sz w:val="24"/>
          <w:szCs w:val="24"/>
          <w:lang w:val="sr-Cyrl-RS"/>
        </w:rPr>
        <w:t>2)</w:t>
      </w:r>
      <w:r w:rsidR="00687E08">
        <w:rPr>
          <w:rFonts w:ascii="Times New Roman" w:hAnsi="Times New Roman" w:cs="Times New Roman"/>
          <w:color w:val="000000"/>
          <w:sz w:val="24"/>
          <w:szCs w:val="24"/>
          <w:lang w:val="sr-Cyrl-RS"/>
        </w:rPr>
        <w:t xml:space="preserve"> </w:t>
      </w:r>
      <w:r w:rsidR="00416A34" w:rsidRPr="00687E08">
        <w:rPr>
          <w:rFonts w:ascii="Times New Roman" w:hAnsi="Times New Roman" w:cs="Times New Roman"/>
          <w:color w:val="000000"/>
          <w:sz w:val="24"/>
          <w:szCs w:val="24"/>
          <w:lang w:val="sr-Cyrl-RS"/>
        </w:rPr>
        <w:t xml:space="preserve"> </w:t>
      </w:r>
      <w:r w:rsidR="000C7B88" w:rsidRPr="00687E08">
        <w:rPr>
          <w:rFonts w:ascii="Times New Roman" w:hAnsi="Times New Roman" w:cs="Times New Roman"/>
          <w:color w:val="000000"/>
          <w:sz w:val="24"/>
          <w:szCs w:val="24"/>
        </w:rPr>
        <w:t xml:space="preserve">Корисник средстава </w:t>
      </w:r>
      <w:r w:rsidR="00BF4000" w:rsidRPr="00687E08">
        <w:rPr>
          <w:rFonts w:ascii="Times New Roman" w:hAnsi="Times New Roman" w:cs="Times New Roman"/>
          <w:color w:val="000000"/>
          <w:sz w:val="24"/>
          <w:szCs w:val="24"/>
          <w:lang w:val="sr-Cyrl-RS"/>
        </w:rPr>
        <w:t xml:space="preserve">мера подршке </w:t>
      </w:r>
      <w:r w:rsidR="000C7B88" w:rsidRPr="00687E08">
        <w:rPr>
          <w:rFonts w:ascii="Times New Roman" w:hAnsi="Times New Roman" w:cs="Times New Roman"/>
          <w:color w:val="000000"/>
          <w:sz w:val="24"/>
          <w:szCs w:val="24"/>
        </w:rPr>
        <w:t>је дужан да Каб</w:t>
      </w:r>
      <w:r w:rsidR="00BF4000" w:rsidRPr="00687E08">
        <w:rPr>
          <w:rFonts w:ascii="Times New Roman" w:hAnsi="Times New Roman" w:cs="Times New Roman"/>
          <w:color w:val="000000"/>
          <w:sz w:val="24"/>
          <w:szCs w:val="24"/>
        </w:rPr>
        <w:t>инету министра достави извештај</w:t>
      </w:r>
      <w:r w:rsidR="000C7B88" w:rsidRPr="00687E08">
        <w:rPr>
          <w:rFonts w:ascii="Times New Roman" w:hAnsi="Times New Roman" w:cs="Times New Roman"/>
          <w:color w:val="000000"/>
          <w:sz w:val="24"/>
          <w:szCs w:val="24"/>
        </w:rPr>
        <w:t xml:space="preserve"> о реализације </w:t>
      </w:r>
      <w:r w:rsidR="000C7B88" w:rsidRPr="00687E08">
        <w:rPr>
          <w:rFonts w:ascii="Times New Roman" w:hAnsi="Times New Roman" w:cs="Times New Roman"/>
          <w:color w:val="000000"/>
          <w:sz w:val="24"/>
          <w:szCs w:val="24"/>
          <w:lang w:val="sr-Cyrl-RS"/>
        </w:rPr>
        <w:t xml:space="preserve">мере подршке најкасније у року од 15 дана од </w:t>
      </w:r>
      <w:r w:rsidR="00416A34" w:rsidRPr="00687E08">
        <w:rPr>
          <w:rFonts w:ascii="Times New Roman" w:hAnsi="Times New Roman" w:cs="Times New Roman"/>
          <w:color w:val="000000"/>
          <w:sz w:val="24"/>
          <w:szCs w:val="24"/>
          <w:lang w:val="sr-Cyrl-RS"/>
        </w:rPr>
        <w:t>ут</w:t>
      </w:r>
      <w:r w:rsidR="009E7A86" w:rsidRPr="00687E08">
        <w:rPr>
          <w:rFonts w:ascii="Times New Roman" w:hAnsi="Times New Roman" w:cs="Times New Roman"/>
          <w:color w:val="000000"/>
          <w:sz w:val="24"/>
          <w:szCs w:val="24"/>
          <w:lang w:val="sr-Cyrl-RS"/>
        </w:rPr>
        <w:t xml:space="preserve">рошка одобрених средстава. </w:t>
      </w:r>
    </w:p>
    <w:p w:rsidR="00687E08"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 xml:space="preserve">3) </w:t>
      </w:r>
      <w:r>
        <w:rPr>
          <w:rFonts w:ascii="Times New Roman" w:hAnsi="Times New Roman" w:cs="Times New Roman"/>
          <w:color w:val="000000"/>
          <w:sz w:val="24"/>
          <w:szCs w:val="24"/>
          <w:lang w:val="sr-Cyrl-RS"/>
        </w:rPr>
        <w:t>Општина Сурдулица, као к</w:t>
      </w:r>
      <w:r w:rsidR="00687E08">
        <w:rPr>
          <w:rFonts w:ascii="Times New Roman" w:hAnsi="Times New Roman" w:cs="Times New Roman"/>
          <w:color w:val="000000"/>
          <w:sz w:val="24"/>
          <w:szCs w:val="24"/>
          <w:lang w:val="sr-Cyrl-RS"/>
        </w:rPr>
        <w:t xml:space="preserve">орисник средства опредељених </w:t>
      </w:r>
      <w:r w:rsidR="00687E08">
        <w:rPr>
          <w:rFonts w:ascii="Times New Roman" w:hAnsi="Times New Roman" w:cs="Times New Roman"/>
          <w:sz w:val="24"/>
          <w:szCs w:val="24"/>
          <w:lang w:val="sr-Cyrl-RS"/>
        </w:rPr>
        <w:t>з</w:t>
      </w:r>
      <w:r w:rsidR="00687E08" w:rsidRPr="00687E08">
        <w:rPr>
          <w:rFonts w:ascii="Times New Roman" w:hAnsi="Times New Roman" w:cs="Times New Roman"/>
          <w:sz w:val="24"/>
          <w:szCs w:val="24"/>
          <w:lang w:val="sr-Cyrl-RS"/>
        </w:rPr>
        <w:t>а реализацију пројекта „Изградња градске пијаце у Сурдулици-ПРВА ФАЗА“</w:t>
      </w:r>
      <w:r w:rsidR="00687E08">
        <w:rPr>
          <w:rFonts w:ascii="Times New Roman" w:hAnsi="Times New Roman" w:cs="Times New Roman"/>
          <w:sz w:val="24"/>
          <w:szCs w:val="24"/>
          <w:lang w:val="sr-Cyrl-RS"/>
        </w:rPr>
        <w:t xml:space="preserve"> дужна</w:t>
      </w:r>
      <w:r w:rsidR="00DB3766">
        <w:rPr>
          <w:rFonts w:ascii="Times New Roman" w:hAnsi="Times New Roman" w:cs="Times New Roman"/>
          <w:sz w:val="24"/>
          <w:szCs w:val="24"/>
          <w:lang w:val="sr-Cyrl-RS"/>
        </w:rPr>
        <w:t xml:space="preserve"> је</w:t>
      </w:r>
      <w:r w:rsidR="00687E08">
        <w:rPr>
          <w:rFonts w:ascii="Times New Roman" w:hAnsi="Times New Roman" w:cs="Times New Roman"/>
          <w:sz w:val="24"/>
          <w:szCs w:val="24"/>
          <w:lang w:val="sr-Cyrl-RS"/>
        </w:rPr>
        <w:t xml:space="preserve"> да Кабинету министра достави извештај о утрошку одобрених средстава најкасније до 20. новембра 2023.године са пратећом документацијом.</w:t>
      </w:r>
    </w:p>
    <w:p w:rsidR="00687E08" w:rsidRPr="00687E08" w:rsidRDefault="00687E08" w:rsidP="00687E08">
      <w:pPr>
        <w:spacing w:after="150"/>
        <w:jc w:val="both"/>
        <w:rPr>
          <w:rFonts w:ascii="Times New Roman" w:hAnsi="Times New Roman" w:cs="Times New Roman"/>
          <w:color w:val="000000"/>
          <w:sz w:val="24"/>
          <w:szCs w:val="24"/>
          <w:lang w:val="sr-Cyrl-RS"/>
        </w:rPr>
      </w:pPr>
    </w:p>
    <w:p w:rsidR="00754722" w:rsidRPr="004C30BE" w:rsidRDefault="00DB3766" w:rsidP="004C30B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FC4501" w:rsidRPr="00687E08">
        <w:rPr>
          <w:rFonts w:ascii="Times New Roman" w:hAnsi="Times New Roman" w:cs="Times New Roman"/>
          <w:color w:val="000000"/>
          <w:sz w:val="24"/>
          <w:szCs w:val="24"/>
        </w:rPr>
        <w:t xml:space="preserve">Кабинет министра </w:t>
      </w:r>
      <w:r w:rsidR="00FC4501" w:rsidRPr="00687E08">
        <w:rPr>
          <w:rFonts w:ascii="Times New Roman" w:hAnsi="Times New Roman" w:cs="Times New Roman"/>
          <w:color w:val="000000"/>
          <w:sz w:val="24"/>
          <w:szCs w:val="24"/>
          <w:lang w:val="sr-Cyrl-RS"/>
        </w:rPr>
        <w:t xml:space="preserve">ће </w:t>
      </w:r>
      <w:r w:rsidR="00687E08">
        <w:rPr>
          <w:rFonts w:ascii="Times New Roman" w:hAnsi="Times New Roman" w:cs="Times New Roman"/>
          <w:color w:val="000000"/>
          <w:sz w:val="24"/>
          <w:szCs w:val="24"/>
        </w:rPr>
        <w:t>најкасније до 31. јануара 2024</w:t>
      </w:r>
      <w:r w:rsidR="00FC4501" w:rsidRPr="00687E08">
        <w:rPr>
          <w:rFonts w:ascii="Times New Roman" w:hAnsi="Times New Roman" w:cs="Times New Roman"/>
          <w:color w:val="000000"/>
          <w:sz w:val="24"/>
          <w:szCs w:val="24"/>
        </w:rPr>
        <w:t>. године доставити Влади</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rPr>
        <w:t xml:space="preserve"> ради информисања обједињени извештај о </w:t>
      </w:r>
      <w:proofErr w:type="gramStart"/>
      <w:r w:rsidR="00FC4501" w:rsidRPr="00687E08">
        <w:rPr>
          <w:rFonts w:ascii="Times New Roman" w:hAnsi="Times New Roman" w:cs="Times New Roman"/>
          <w:color w:val="000000"/>
          <w:sz w:val="24"/>
          <w:szCs w:val="24"/>
        </w:rPr>
        <w:t xml:space="preserve">реализацији  </w:t>
      </w:r>
      <w:r w:rsidR="00FC4501" w:rsidRPr="00687E08">
        <w:rPr>
          <w:rFonts w:ascii="Times New Roman" w:hAnsi="Times New Roman" w:cs="Times New Roman"/>
          <w:color w:val="000000"/>
          <w:sz w:val="24"/>
          <w:szCs w:val="24"/>
          <w:lang w:val="sr-Cyrl-RS"/>
        </w:rPr>
        <w:t>П</w:t>
      </w:r>
      <w:r w:rsidR="00FC4501" w:rsidRPr="00687E08">
        <w:rPr>
          <w:rFonts w:ascii="Times New Roman" w:hAnsi="Times New Roman" w:cs="Times New Roman"/>
          <w:color w:val="000000"/>
          <w:sz w:val="24"/>
          <w:szCs w:val="24"/>
        </w:rPr>
        <w:t>рограма</w:t>
      </w:r>
      <w:proofErr w:type="gramEnd"/>
      <w:r w:rsidR="00FC4501" w:rsidRPr="00687E08">
        <w:rPr>
          <w:rFonts w:ascii="Times New Roman" w:hAnsi="Times New Roman" w:cs="Times New Roman"/>
          <w:color w:val="000000"/>
          <w:sz w:val="24"/>
          <w:szCs w:val="24"/>
        </w:rPr>
        <w:t>.</w:t>
      </w:r>
    </w:p>
    <w:p w:rsidR="0040175B" w:rsidRPr="00754722" w:rsidRDefault="0040175B" w:rsidP="0040175B">
      <w:pPr>
        <w:rPr>
          <w:rFonts w:ascii="Times New Roman" w:hAnsi="Times New Roman" w:cs="Times New Roman"/>
          <w:sz w:val="24"/>
          <w:szCs w:val="24"/>
        </w:rPr>
      </w:pPr>
      <w:r w:rsidRPr="00754722">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257F604" wp14:editId="6385F3D5">
            <wp:simplePos x="0" y="0"/>
            <wp:positionH relativeFrom="column">
              <wp:posOffset>0</wp:posOffset>
            </wp:positionH>
            <wp:positionV relativeFrom="paragraph">
              <wp:posOffset>198120</wp:posOffset>
            </wp:positionV>
            <wp:extent cx="525163" cy="78248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163" cy="782480"/>
                    </a:xfrm>
                    <a:prstGeom prst="rect">
                      <a:avLst/>
                    </a:prstGeom>
                  </pic:spPr>
                </pic:pic>
              </a:graphicData>
            </a:graphic>
          </wp:anchor>
        </w:drawing>
      </w:r>
      <w:r w:rsidRPr="00754722">
        <w:rPr>
          <w:rFonts w:ascii="Times New Roman" w:hAnsi="Times New Roman" w:cs="Times New Roman"/>
          <w:sz w:val="24"/>
          <w:szCs w:val="24"/>
        </w:rPr>
        <w:br w:type="textWrapping" w:clear="all"/>
      </w:r>
    </w:p>
    <w:p w:rsidR="0040175B" w:rsidRPr="00754722" w:rsidRDefault="0040175B" w:rsidP="0040175B">
      <w:pPr>
        <w:spacing w:after="0" w:line="240" w:lineRule="auto"/>
        <w:rPr>
          <w:rFonts w:ascii="Times New Roman" w:hAnsi="Times New Roman" w:cs="Times New Roman"/>
          <w:b/>
          <w:sz w:val="24"/>
          <w:szCs w:val="24"/>
          <w:lang w:val="ru-RU"/>
        </w:rPr>
      </w:pPr>
      <w:r w:rsidRPr="00754722">
        <w:rPr>
          <w:rFonts w:ascii="Times New Roman" w:hAnsi="Times New Roman" w:cs="Times New Roman"/>
          <w:b/>
          <w:sz w:val="24"/>
          <w:szCs w:val="24"/>
          <w:lang w:val="ru-RU"/>
        </w:rPr>
        <w:t>РЕПУБЛИКА СРБИЈА</w:t>
      </w:r>
      <w:r w:rsidRPr="00754722">
        <w:rPr>
          <w:rFonts w:ascii="Times New Roman" w:hAnsi="Times New Roman" w:cs="Times New Roman"/>
          <w:b/>
          <w:sz w:val="24"/>
          <w:szCs w:val="24"/>
          <w:lang w:val="ru-RU"/>
        </w:rPr>
        <w:br/>
        <w:t>В Л А Д А</w:t>
      </w:r>
    </w:p>
    <w:p w:rsidR="0040175B" w:rsidRPr="00754722" w:rsidRDefault="0040175B" w:rsidP="0040175B">
      <w:pPr>
        <w:spacing w:after="0" w:line="240" w:lineRule="auto"/>
        <w:rPr>
          <w:rFonts w:ascii="Times New Roman" w:hAnsi="Times New Roman" w:cs="Times New Roman"/>
          <w:sz w:val="24"/>
          <w:szCs w:val="24"/>
          <w:lang w:val="ru-RU"/>
        </w:rPr>
      </w:pPr>
      <w:r w:rsidRPr="00754722">
        <w:rPr>
          <w:rFonts w:ascii="Times New Roman" w:hAnsi="Times New Roman" w:cs="Times New Roman"/>
          <w:b/>
          <w:sz w:val="24"/>
          <w:szCs w:val="24"/>
          <w:lang w:val="ru-RU"/>
        </w:rPr>
        <w:t>КАБИНЕТ МИНИСТРА ЗАДУЖЕНОГ ЗА УНАПРЕЂЕЊЕ РАЗВОЈА НЕДОВОЉНО РАЗВИЈЕНИХ ОПШТИНА</w:t>
      </w:r>
    </w:p>
    <w:p w:rsidR="0040175B" w:rsidRPr="00754722" w:rsidRDefault="0040175B">
      <w:pPr>
        <w:spacing w:after="150"/>
        <w:rPr>
          <w:rFonts w:ascii="Times New Roman" w:hAnsi="Times New Roman" w:cs="Times New Roman"/>
          <w:sz w:val="24"/>
          <w:szCs w:val="24"/>
        </w:rPr>
      </w:pPr>
    </w:p>
    <w:p w:rsidR="0040175B" w:rsidRPr="00754722" w:rsidRDefault="0040175B" w:rsidP="0040175B">
      <w:pPr>
        <w:spacing w:after="0"/>
        <w:ind w:right="8"/>
        <w:jc w:val="center"/>
        <w:rPr>
          <w:rFonts w:ascii="Times New Roman" w:eastAsia="Times New Roman" w:hAnsi="Times New Roman" w:cs="Times New Roman"/>
          <w:b/>
          <w:sz w:val="24"/>
          <w:szCs w:val="24"/>
        </w:rPr>
      </w:pPr>
    </w:p>
    <w:p w:rsidR="0040175B" w:rsidRPr="00754722" w:rsidRDefault="0040175B" w:rsidP="0040175B">
      <w:pPr>
        <w:spacing w:after="0"/>
        <w:ind w:right="8"/>
        <w:jc w:val="center"/>
        <w:rPr>
          <w:rFonts w:ascii="Times New Roman" w:eastAsia="Times New Roman" w:hAnsi="Times New Roman" w:cs="Times New Roman"/>
          <w:b/>
          <w:sz w:val="24"/>
          <w:szCs w:val="24"/>
        </w:rPr>
      </w:pPr>
    </w:p>
    <w:p w:rsidR="0040175B" w:rsidRDefault="0040175B" w:rsidP="0040175B">
      <w:pPr>
        <w:spacing w:after="0"/>
        <w:ind w:right="8"/>
        <w:jc w:val="center"/>
        <w:rPr>
          <w:rFonts w:ascii="Times New Roman" w:eastAsia="Times New Roman" w:hAnsi="Times New Roman" w:cs="Times New Roman"/>
          <w:b/>
          <w:sz w:val="24"/>
          <w:szCs w:val="24"/>
        </w:rPr>
      </w:pPr>
      <w:r w:rsidRPr="00754722">
        <w:rPr>
          <w:rFonts w:ascii="Times New Roman" w:eastAsia="Times New Roman" w:hAnsi="Times New Roman" w:cs="Times New Roman"/>
          <w:b/>
          <w:sz w:val="24"/>
          <w:szCs w:val="24"/>
        </w:rPr>
        <w:t>ПРИЈАВА ПРОЈЕКТА</w:t>
      </w:r>
    </w:p>
    <w:p w:rsidR="009B6B17" w:rsidRPr="009B6B17" w:rsidRDefault="009B6B17" w:rsidP="0040175B">
      <w:pPr>
        <w:spacing w:after="0"/>
        <w:ind w:right="8"/>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МЕРА 1</w:t>
      </w:r>
    </w:p>
    <w:p w:rsidR="0040175B" w:rsidRPr="00754722" w:rsidRDefault="0040175B" w:rsidP="0040175B">
      <w:pPr>
        <w:spacing w:after="0"/>
        <w:ind w:right="8"/>
        <w:jc w:val="center"/>
        <w:rPr>
          <w:rFonts w:ascii="Times New Roman" w:eastAsia="Times New Roman" w:hAnsi="Times New Roman" w:cs="Times New Roman"/>
          <w:b/>
          <w:sz w:val="24"/>
          <w:szCs w:val="24"/>
        </w:rPr>
      </w:pPr>
    </w:p>
    <w:p w:rsidR="0040175B" w:rsidRPr="00754722" w:rsidRDefault="0040175B" w:rsidP="0040175B">
      <w:pPr>
        <w:spacing w:after="0"/>
        <w:ind w:right="8"/>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127"/>
        <w:gridCol w:w="2945"/>
        <w:gridCol w:w="2945"/>
      </w:tblGrid>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Подносилац захтева</w:t>
            </w:r>
          </w:p>
          <w:p w:rsidR="0040175B" w:rsidRPr="00754722" w:rsidRDefault="0040175B" w:rsidP="0065266C">
            <w:pPr>
              <w:tabs>
                <w:tab w:val="left" w:pos="924"/>
              </w:tabs>
              <w:spacing w:line="276" w:lineRule="auto"/>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Одговорно лице</w:t>
            </w:r>
          </w:p>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(Председник)</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Одговорно лице задужено за реализацију пројекта и контакт</w:t>
            </w: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Адреса</w:t>
            </w:r>
          </w:p>
          <w:p w:rsidR="00DB3766" w:rsidRPr="00754722" w:rsidRDefault="00DB3766"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Контакт телефон</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email</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Матични број</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ПИБ</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Број текућег рачуна за наменски трансфер са позивом на број</w:t>
            </w:r>
          </w:p>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Назив пројекта</w:t>
            </w:r>
          </w:p>
          <w:p w:rsidR="0040175B" w:rsidRPr="00754722" w:rsidRDefault="0040175B" w:rsidP="0065266C">
            <w:pPr>
              <w:tabs>
                <w:tab w:val="left" w:pos="924"/>
              </w:tabs>
              <w:spacing w:line="276" w:lineRule="auto"/>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 xml:space="preserve">Опис пројекта </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Одрживост пројекта</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lastRenderedPageBreak/>
              <w:t>Број потенцијалних корисника обухваћених пројектом</w:t>
            </w: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Ефекат реализованог пројекта на квалитет живота у јединици локалне самоуправе</w:t>
            </w: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9B6B17" w:rsidRPr="00754722" w:rsidTr="0040175B">
        <w:tc>
          <w:tcPr>
            <w:tcW w:w="3127" w:type="dxa"/>
          </w:tcPr>
          <w:p w:rsidR="00C83C7A" w:rsidRDefault="00C83C7A" w:rsidP="00C83C7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Степен реализације пројеката финансирани</w:t>
            </w:r>
            <w:r w:rsidR="00DB3766">
              <w:rPr>
                <w:rFonts w:ascii="Times New Roman" w:hAnsi="Times New Roman" w:cs="Times New Roman"/>
                <w:color w:val="000000"/>
                <w:sz w:val="24"/>
                <w:szCs w:val="24"/>
                <w:lang w:val="sr-Cyrl-RS"/>
              </w:rPr>
              <w:t>х</w:t>
            </w:r>
            <w:r>
              <w:rPr>
                <w:rFonts w:ascii="Times New Roman" w:hAnsi="Times New Roman" w:cs="Times New Roman"/>
                <w:color w:val="000000"/>
                <w:sz w:val="24"/>
                <w:szCs w:val="24"/>
                <w:lang w:val="sr-Cyrl-RS"/>
              </w:rPr>
              <w:t xml:space="preserve"> и суфинансирани</w:t>
            </w:r>
            <w:r w:rsidR="00DB3766">
              <w:rPr>
                <w:rFonts w:ascii="Times New Roman" w:hAnsi="Times New Roman" w:cs="Times New Roman"/>
                <w:color w:val="000000"/>
                <w:sz w:val="24"/>
                <w:szCs w:val="24"/>
                <w:lang w:val="sr-Cyrl-RS"/>
              </w:rPr>
              <w:t>х од стране К</w:t>
            </w:r>
            <w:r>
              <w:rPr>
                <w:rFonts w:ascii="Times New Roman" w:hAnsi="Times New Roman" w:cs="Times New Roman"/>
                <w:color w:val="000000"/>
                <w:sz w:val="24"/>
                <w:szCs w:val="24"/>
                <w:lang w:val="sr-Cyrl-RS"/>
              </w:rPr>
              <w:t xml:space="preserve">абинета </w:t>
            </w:r>
            <w:r w:rsidR="00DB3766">
              <w:rPr>
                <w:rFonts w:ascii="Times New Roman" w:hAnsi="Times New Roman" w:cs="Times New Roman"/>
                <w:color w:val="000000"/>
                <w:sz w:val="24"/>
                <w:szCs w:val="24"/>
                <w:lang w:val="sr-Cyrl-RS"/>
              </w:rPr>
              <w:t>министра</w:t>
            </w:r>
            <w:r>
              <w:rPr>
                <w:rFonts w:ascii="Times New Roman" w:hAnsi="Times New Roman" w:cs="Times New Roman"/>
                <w:color w:val="000000"/>
                <w:sz w:val="24"/>
                <w:szCs w:val="24"/>
                <w:lang w:val="sr-Cyrl-RS"/>
              </w:rPr>
              <w:t xml:space="preserve"> у предходном периоду</w:t>
            </w:r>
          </w:p>
          <w:p w:rsidR="009B6B17" w:rsidRPr="00754722" w:rsidRDefault="009B6B17" w:rsidP="0065266C">
            <w:pPr>
              <w:tabs>
                <w:tab w:val="left" w:pos="924"/>
              </w:tabs>
              <w:ind w:right="8"/>
              <w:rPr>
                <w:rFonts w:ascii="Times New Roman" w:hAnsi="Times New Roman" w:cs="Times New Roman"/>
                <w:sz w:val="24"/>
                <w:szCs w:val="24"/>
                <w:lang w:val="ru-RU"/>
              </w:rPr>
            </w:pPr>
          </w:p>
        </w:tc>
        <w:tc>
          <w:tcPr>
            <w:tcW w:w="2945" w:type="dxa"/>
          </w:tcPr>
          <w:p w:rsidR="009B6B17" w:rsidRPr="00754722" w:rsidRDefault="009B6B17" w:rsidP="0065266C">
            <w:pPr>
              <w:tabs>
                <w:tab w:val="left" w:pos="924"/>
              </w:tabs>
              <w:ind w:right="8"/>
              <w:rPr>
                <w:rFonts w:ascii="Times New Roman" w:hAnsi="Times New Roman" w:cs="Times New Roman"/>
                <w:b/>
                <w:sz w:val="24"/>
                <w:szCs w:val="24"/>
                <w:lang w:val="ru-RU"/>
              </w:rPr>
            </w:pPr>
          </w:p>
        </w:tc>
        <w:tc>
          <w:tcPr>
            <w:tcW w:w="2945" w:type="dxa"/>
          </w:tcPr>
          <w:p w:rsidR="009B6B17" w:rsidRPr="00754722" w:rsidRDefault="009B6B17" w:rsidP="0065266C">
            <w:pPr>
              <w:tabs>
                <w:tab w:val="left" w:pos="924"/>
              </w:tabs>
              <w:ind w:right="8"/>
              <w:rPr>
                <w:rFonts w:ascii="Times New Roman" w:hAnsi="Times New Roman" w:cs="Times New Roman"/>
                <w:b/>
                <w:sz w:val="24"/>
                <w:szCs w:val="24"/>
                <w:lang w:val="ru-RU"/>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Укупна вредност пројекта (са ПДВ)</w:t>
            </w: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Pr="00687E08" w:rsidRDefault="00BF4000" w:rsidP="0065266C">
            <w:pPr>
              <w:tabs>
                <w:tab w:val="left" w:pos="924"/>
              </w:tabs>
              <w:spacing w:line="276" w:lineRule="auto"/>
              <w:ind w:right="8"/>
              <w:rPr>
                <w:rFonts w:ascii="Times New Roman" w:hAnsi="Times New Roman" w:cs="Times New Roman"/>
                <w:sz w:val="24"/>
                <w:szCs w:val="24"/>
                <w:lang w:val="ru-RU"/>
              </w:rPr>
            </w:pPr>
            <w:r w:rsidRPr="00687E08">
              <w:rPr>
                <w:rFonts w:ascii="Times New Roman" w:hAnsi="Times New Roman" w:cs="Times New Roman"/>
                <w:sz w:val="24"/>
                <w:szCs w:val="24"/>
                <w:lang w:val="ru-RU"/>
              </w:rPr>
              <w:t>Учешће К</w:t>
            </w:r>
            <w:r w:rsidR="0040175B" w:rsidRPr="00687E08">
              <w:rPr>
                <w:rFonts w:ascii="Times New Roman" w:hAnsi="Times New Roman" w:cs="Times New Roman"/>
                <w:sz w:val="24"/>
                <w:szCs w:val="24"/>
                <w:lang w:val="ru-RU"/>
              </w:rPr>
              <w:t>абинета</w:t>
            </w:r>
            <w:r w:rsidRPr="00687E08">
              <w:rPr>
                <w:rFonts w:ascii="Times New Roman" w:hAnsi="Times New Roman" w:cs="Times New Roman"/>
                <w:sz w:val="24"/>
                <w:szCs w:val="24"/>
                <w:lang w:val="ru-RU"/>
              </w:rPr>
              <w:t xml:space="preserve"> министра</w:t>
            </w:r>
          </w:p>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(номинално и у процентима)</w:t>
            </w:r>
          </w:p>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Учешће општине</w:t>
            </w:r>
          </w:p>
          <w:p w:rsidR="0040175B" w:rsidRPr="00754722" w:rsidRDefault="0040175B" w:rsidP="0065266C">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(номинално и у процентима)</w:t>
            </w:r>
          </w:p>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lang w:val="ru-RU"/>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lang w:val="ru-RU"/>
              </w:rPr>
            </w:pPr>
          </w:p>
        </w:tc>
      </w:tr>
      <w:tr w:rsidR="0040175B" w:rsidRPr="00754722" w:rsidTr="0040175B">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Рок реализације</w:t>
            </w: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r w:rsidR="0040175B" w:rsidRPr="00754722" w:rsidTr="0040175B">
        <w:trPr>
          <w:trHeight w:val="710"/>
        </w:trPr>
        <w:tc>
          <w:tcPr>
            <w:tcW w:w="3127" w:type="dxa"/>
          </w:tcPr>
          <w:p w:rsidR="0040175B" w:rsidRPr="00754722" w:rsidRDefault="0040175B" w:rsidP="0065266C">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Достављени прилози</w:t>
            </w:r>
          </w:p>
          <w:p w:rsidR="0040175B" w:rsidRPr="00754722" w:rsidRDefault="0040175B" w:rsidP="0065266C">
            <w:pPr>
              <w:tabs>
                <w:tab w:val="left" w:pos="924"/>
              </w:tabs>
              <w:spacing w:line="276" w:lineRule="auto"/>
              <w:ind w:right="8"/>
              <w:rPr>
                <w:rFonts w:ascii="Times New Roman" w:hAnsi="Times New Roman" w:cs="Times New Roman"/>
                <w:sz w:val="24"/>
                <w:szCs w:val="24"/>
              </w:rPr>
            </w:pPr>
          </w:p>
          <w:p w:rsidR="0040175B" w:rsidRPr="00754722" w:rsidRDefault="0040175B" w:rsidP="0065266C">
            <w:pPr>
              <w:tabs>
                <w:tab w:val="left" w:pos="924"/>
              </w:tabs>
              <w:spacing w:line="276" w:lineRule="auto"/>
              <w:ind w:right="8"/>
              <w:rPr>
                <w:rFonts w:ascii="Times New Roman" w:hAnsi="Times New Roman" w:cs="Times New Roman"/>
                <w:sz w:val="24"/>
                <w:szCs w:val="24"/>
              </w:rPr>
            </w:pPr>
          </w:p>
          <w:p w:rsidR="0040175B" w:rsidRPr="00754722" w:rsidRDefault="0040175B" w:rsidP="0065266C">
            <w:pPr>
              <w:tabs>
                <w:tab w:val="left" w:pos="924"/>
              </w:tabs>
              <w:spacing w:line="276" w:lineRule="auto"/>
              <w:ind w:right="8"/>
              <w:rPr>
                <w:rFonts w:ascii="Times New Roman" w:hAnsi="Times New Roman" w:cs="Times New Roman"/>
                <w:sz w:val="24"/>
                <w:szCs w:val="24"/>
              </w:rPr>
            </w:pPr>
          </w:p>
        </w:tc>
        <w:tc>
          <w:tcPr>
            <w:tcW w:w="2945" w:type="dxa"/>
          </w:tcPr>
          <w:p w:rsidR="0040175B" w:rsidRPr="00754722" w:rsidRDefault="0040175B" w:rsidP="0065266C">
            <w:pPr>
              <w:tabs>
                <w:tab w:val="left" w:pos="924"/>
              </w:tabs>
              <w:ind w:right="8"/>
              <w:rPr>
                <w:rFonts w:ascii="Times New Roman" w:hAnsi="Times New Roman" w:cs="Times New Roman"/>
                <w:b/>
                <w:sz w:val="24"/>
                <w:szCs w:val="24"/>
              </w:rPr>
            </w:pPr>
          </w:p>
        </w:tc>
        <w:tc>
          <w:tcPr>
            <w:tcW w:w="2945" w:type="dxa"/>
          </w:tcPr>
          <w:p w:rsidR="0040175B" w:rsidRPr="00754722" w:rsidRDefault="0040175B" w:rsidP="0065266C">
            <w:pPr>
              <w:tabs>
                <w:tab w:val="left" w:pos="924"/>
              </w:tabs>
              <w:spacing w:line="276" w:lineRule="auto"/>
              <w:ind w:right="8"/>
              <w:rPr>
                <w:rFonts w:ascii="Times New Roman" w:hAnsi="Times New Roman" w:cs="Times New Roman"/>
                <w:b/>
                <w:sz w:val="24"/>
                <w:szCs w:val="24"/>
              </w:rPr>
            </w:pPr>
          </w:p>
        </w:tc>
      </w:tr>
    </w:tbl>
    <w:p w:rsidR="0040175B" w:rsidRPr="00754722" w:rsidRDefault="0040175B" w:rsidP="0040175B">
      <w:pPr>
        <w:tabs>
          <w:tab w:val="left" w:pos="3293"/>
        </w:tabs>
        <w:jc w:val="both"/>
        <w:rPr>
          <w:rFonts w:ascii="Times New Roman" w:hAnsi="Times New Roman" w:cs="Times New Roman"/>
          <w:sz w:val="24"/>
          <w:szCs w:val="24"/>
        </w:rPr>
      </w:pPr>
    </w:p>
    <w:p w:rsidR="0040175B" w:rsidRPr="00754722" w:rsidRDefault="0040175B" w:rsidP="0040175B">
      <w:pPr>
        <w:tabs>
          <w:tab w:val="left" w:pos="3293"/>
        </w:tabs>
        <w:jc w:val="both"/>
        <w:rPr>
          <w:rFonts w:ascii="Times New Roman" w:hAnsi="Times New Roman" w:cs="Times New Roman"/>
          <w:sz w:val="24"/>
          <w:szCs w:val="24"/>
        </w:rPr>
      </w:pPr>
      <w:r w:rsidRPr="00754722">
        <w:rPr>
          <w:rFonts w:ascii="Times New Roman" w:hAnsi="Times New Roman" w:cs="Times New Roman"/>
          <w:sz w:val="24"/>
          <w:szCs w:val="24"/>
        </w:rPr>
        <w:t xml:space="preserve">Датум                </w:t>
      </w:r>
      <w:r w:rsidR="0004002D" w:rsidRPr="00754722">
        <w:rPr>
          <w:rFonts w:ascii="Times New Roman" w:hAnsi="Times New Roman" w:cs="Times New Roman"/>
          <w:sz w:val="24"/>
          <w:szCs w:val="24"/>
        </w:rPr>
        <w:t xml:space="preserve">              </w:t>
      </w:r>
      <w:r w:rsidRPr="00754722">
        <w:rPr>
          <w:rFonts w:ascii="Times New Roman" w:hAnsi="Times New Roman" w:cs="Times New Roman"/>
          <w:sz w:val="24"/>
          <w:szCs w:val="24"/>
        </w:rPr>
        <w:t xml:space="preserve">                 </w:t>
      </w:r>
      <w:r w:rsidR="0004002D" w:rsidRPr="00754722">
        <w:rPr>
          <w:rFonts w:ascii="Times New Roman" w:hAnsi="Times New Roman" w:cs="Times New Roman"/>
          <w:sz w:val="24"/>
          <w:szCs w:val="24"/>
        </w:rPr>
        <w:t xml:space="preserve">     </w:t>
      </w:r>
      <w:r w:rsidRPr="00754722">
        <w:rPr>
          <w:rFonts w:ascii="Times New Roman" w:hAnsi="Times New Roman" w:cs="Times New Roman"/>
          <w:sz w:val="24"/>
          <w:szCs w:val="24"/>
        </w:rPr>
        <w:t xml:space="preserve">    </w:t>
      </w:r>
      <w:r w:rsidR="00754722">
        <w:rPr>
          <w:rFonts w:ascii="Times New Roman" w:hAnsi="Times New Roman" w:cs="Times New Roman"/>
          <w:sz w:val="24"/>
          <w:szCs w:val="24"/>
          <w:lang w:val="sr-Cyrl-RS"/>
        </w:rPr>
        <w:t xml:space="preserve">                          </w:t>
      </w:r>
      <w:r w:rsidRPr="00754722">
        <w:rPr>
          <w:rFonts w:ascii="Times New Roman" w:hAnsi="Times New Roman" w:cs="Times New Roman"/>
          <w:sz w:val="24"/>
          <w:szCs w:val="24"/>
        </w:rPr>
        <w:t xml:space="preserve"> Председник општине</w:t>
      </w:r>
    </w:p>
    <w:p w:rsidR="0040175B" w:rsidRPr="00754722" w:rsidRDefault="0040175B" w:rsidP="0040175B">
      <w:pPr>
        <w:tabs>
          <w:tab w:val="left" w:pos="3293"/>
        </w:tabs>
        <w:rPr>
          <w:rFonts w:ascii="Times New Roman" w:hAnsi="Times New Roman" w:cs="Times New Roman"/>
          <w:sz w:val="24"/>
          <w:szCs w:val="24"/>
        </w:rPr>
      </w:pPr>
      <w:r w:rsidRPr="00754722">
        <w:rPr>
          <w:rFonts w:ascii="Times New Roman" w:hAnsi="Times New Roman" w:cs="Times New Roman"/>
          <w:sz w:val="24"/>
          <w:szCs w:val="24"/>
        </w:rPr>
        <w:t>_______________                                                              ____________________</w:t>
      </w:r>
    </w:p>
    <w:p w:rsidR="00C46F42" w:rsidRPr="00754722" w:rsidRDefault="00C46F42">
      <w:pPr>
        <w:spacing w:after="150"/>
        <w:rPr>
          <w:rFonts w:ascii="Times New Roman" w:hAnsi="Times New Roman" w:cs="Times New Roman"/>
          <w:sz w:val="24"/>
          <w:szCs w:val="24"/>
        </w:rPr>
      </w:pPr>
    </w:p>
    <w:p w:rsidR="0076043D" w:rsidRDefault="0076043D" w:rsidP="004C30BE">
      <w:pPr>
        <w:tabs>
          <w:tab w:val="left" w:pos="2112"/>
        </w:tabs>
        <w:rPr>
          <w:rFonts w:ascii="Times New Roman" w:hAnsi="Times New Roman" w:cs="Times New Roman"/>
          <w:sz w:val="24"/>
          <w:szCs w:val="24"/>
        </w:rPr>
      </w:pPr>
    </w:p>
    <w:p w:rsidR="0076043D" w:rsidRDefault="0076043D" w:rsidP="004C30BE">
      <w:pPr>
        <w:tabs>
          <w:tab w:val="left" w:pos="2112"/>
        </w:tabs>
        <w:rPr>
          <w:rFonts w:ascii="Times New Roman" w:hAnsi="Times New Roman" w:cs="Times New Roman"/>
          <w:sz w:val="24"/>
          <w:szCs w:val="24"/>
        </w:rPr>
      </w:pPr>
    </w:p>
    <w:p w:rsidR="00C83C7A" w:rsidRPr="00754722" w:rsidRDefault="00C83C7A" w:rsidP="004C30BE">
      <w:pPr>
        <w:tabs>
          <w:tab w:val="left" w:pos="2112"/>
        </w:tabs>
        <w:rPr>
          <w:rFonts w:ascii="Times New Roman" w:hAnsi="Times New Roman" w:cs="Times New Roman"/>
          <w:sz w:val="24"/>
          <w:szCs w:val="24"/>
        </w:rPr>
      </w:pPr>
      <w:r w:rsidRPr="00754722">
        <w:rPr>
          <w:rFonts w:ascii="Times New Roman" w:hAnsi="Times New Roman" w:cs="Times New Roman"/>
          <w:sz w:val="24"/>
          <w:szCs w:val="24"/>
        </w:rPr>
        <w:lastRenderedPageBreak/>
        <w:br w:type="textWrapping" w:clear="all"/>
      </w:r>
      <w:r w:rsidRPr="00754722">
        <w:rPr>
          <w:rFonts w:ascii="Times New Roman" w:hAnsi="Times New Roman" w:cs="Times New Roman"/>
          <w:noProof/>
          <w:sz w:val="24"/>
          <w:szCs w:val="24"/>
        </w:rPr>
        <w:drawing>
          <wp:anchor distT="0" distB="0" distL="114300" distR="114300" simplePos="0" relativeHeight="251662336" behindDoc="0" locked="0" layoutInCell="1" allowOverlap="1" wp14:anchorId="2FD2C52D" wp14:editId="43E31029">
            <wp:simplePos x="0" y="0"/>
            <wp:positionH relativeFrom="column">
              <wp:posOffset>0</wp:posOffset>
            </wp:positionH>
            <wp:positionV relativeFrom="paragraph">
              <wp:posOffset>536575</wp:posOffset>
            </wp:positionV>
            <wp:extent cx="525163" cy="78248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163" cy="782480"/>
                    </a:xfrm>
                    <a:prstGeom prst="rect">
                      <a:avLst/>
                    </a:prstGeom>
                  </pic:spPr>
                </pic:pic>
              </a:graphicData>
            </a:graphic>
          </wp:anchor>
        </w:drawing>
      </w:r>
    </w:p>
    <w:p w:rsidR="00C83C7A" w:rsidRPr="00754722" w:rsidRDefault="00C83C7A" w:rsidP="00C83C7A">
      <w:pPr>
        <w:spacing w:after="0" w:line="240" w:lineRule="auto"/>
        <w:rPr>
          <w:rFonts w:ascii="Times New Roman" w:hAnsi="Times New Roman" w:cs="Times New Roman"/>
          <w:b/>
          <w:sz w:val="24"/>
          <w:szCs w:val="24"/>
          <w:lang w:val="ru-RU"/>
        </w:rPr>
      </w:pPr>
      <w:r w:rsidRPr="00754722">
        <w:rPr>
          <w:rFonts w:ascii="Times New Roman" w:hAnsi="Times New Roman" w:cs="Times New Roman"/>
          <w:b/>
          <w:sz w:val="24"/>
          <w:szCs w:val="24"/>
          <w:lang w:val="ru-RU"/>
        </w:rPr>
        <w:t>РЕПУБЛИКА СРБИЈА</w:t>
      </w:r>
      <w:r w:rsidRPr="00754722">
        <w:rPr>
          <w:rFonts w:ascii="Times New Roman" w:hAnsi="Times New Roman" w:cs="Times New Roman"/>
          <w:b/>
          <w:sz w:val="24"/>
          <w:szCs w:val="24"/>
          <w:lang w:val="ru-RU"/>
        </w:rPr>
        <w:br/>
        <w:t>В Л А Д А</w:t>
      </w:r>
    </w:p>
    <w:p w:rsidR="00C83C7A" w:rsidRPr="00754722" w:rsidRDefault="00C83C7A" w:rsidP="00C83C7A">
      <w:pPr>
        <w:spacing w:after="0" w:line="240" w:lineRule="auto"/>
        <w:rPr>
          <w:rFonts w:ascii="Times New Roman" w:hAnsi="Times New Roman" w:cs="Times New Roman"/>
          <w:sz w:val="24"/>
          <w:szCs w:val="24"/>
          <w:lang w:val="ru-RU"/>
        </w:rPr>
      </w:pPr>
      <w:r w:rsidRPr="00754722">
        <w:rPr>
          <w:rFonts w:ascii="Times New Roman" w:hAnsi="Times New Roman" w:cs="Times New Roman"/>
          <w:b/>
          <w:sz w:val="24"/>
          <w:szCs w:val="24"/>
          <w:lang w:val="ru-RU"/>
        </w:rPr>
        <w:t>КАБИНЕТ МИНИСТРА ЗАДУЖЕНОГ ЗА УНАПРЕЂЕЊЕ РАЗВОЈА НЕДОВОЉНО РАЗВИЈЕНИХ ОПШТИНА</w:t>
      </w:r>
    </w:p>
    <w:p w:rsidR="00C83C7A" w:rsidRPr="00754722" w:rsidRDefault="00C83C7A" w:rsidP="00C83C7A">
      <w:pPr>
        <w:spacing w:after="150"/>
        <w:rPr>
          <w:rFonts w:ascii="Times New Roman" w:hAnsi="Times New Roman" w:cs="Times New Roman"/>
          <w:sz w:val="24"/>
          <w:szCs w:val="24"/>
        </w:rPr>
      </w:pPr>
    </w:p>
    <w:p w:rsidR="00C83C7A" w:rsidRPr="00754722" w:rsidRDefault="00C83C7A" w:rsidP="00C83C7A">
      <w:pPr>
        <w:spacing w:after="0"/>
        <w:ind w:right="8"/>
        <w:jc w:val="center"/>
        <w:rPr>
          <w:rFonts w:ascii="Times New Roman" w:eastAsia="Times New Roman" w:hAnsi="Times New Roman" w:cs="Times New Roman"/>
          <w:b/>
          <w:sz w:val="24"/>
          <w:szCs w:val="24"/>
        </w:rPr>
      </w:pPr>
    </w:p>
    <w:p w:rsidR="00C83C7A" w:rsidRPr="00754722" w:rsidRDefault="00C83C7A" w:rsidP="00C83C7A">
      <w:pPr>
        <w:spacing w:after="0"/>
        <w:ind w:right="8"/>
        <w:jc w:val="center"/>
        <w:rPr>
          <w:rFonts w:ascii="Times New Roman" w:eastAsia="Times New Roman" w:hAnsi="Times New Roman" w:cs="Times New Roman"/>
          <w:b/>
          <w:sz w:val="24"/>
          <w:szCs w:val="24"/>
        </w:rPr>
      </w:pPr>
    </w:p>
    <w:p w:rsidR="00C83C7A" w:rsidRDefault="00C83C7A" w:rsidP="00C83C7A">
      <w:pPr>
        <w:spacing w:after="0"/>
        <w:ind w:right="8"/>
        <w:jc w:val="center"/>
        <w:rPr>
          <w:rFonts w:ascii="Times New Roman" w:eastAsia="Times New Roman" w:hAnsi="Times New Roman" w:cs="Times New Roman"/>
          <w:b/>
          <w:sz w:val="24"/>
          <w:szCs w:val="24"/>
        </w:rPr>
      </w:pPr>
      <w:r w:rsidRPr="00754722">
        <w:rPr>
          <w:rFonts w:ascii="Times New Roman" w:eastAsia="Times New Roman" w:hAnsi="Times New Roman" w:cs="Times New Roman"/>
          <w:b/>
          <w:sz w:val="24"/>
          <w:szCs w:val="24"/>
        </w:rPr>
        <w:t>ПРИЈАВА ПРОЈЕКТА</w:t>
      </w:r>
    </w:p>
    <w:p w:rsidR="00C83C7A" w:rsidRPr="009B6B17" w:rsidRDefault="00C83C7A" w:rsidP="00C83C7A">
      <w:pPr>
        <w:spacing w:after="0"/>
        <w:ind w:right="8"/>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МЕРА 2</w:t>
      </w:r>
    </w:p>
    <w:p w:rsidR="00C83C7A" w:rsidRPr="00754722" w:rsidRDefault="00C83C7A" w:rsidP="00C83C7A">
      <w:pPr>
        <w:spacing w:after="0"/>
        <w:ind w:right="8"/>
        <w:jc w:val="center"/>
        <w:rPr>
          <w:rFonts w:ascii="Times New Roman" w:eastAsia="Times New Roman" w:hAnsi="Times New Roman" w:cs="Times New Roman"/>
          <w:b/>
          <w:sz w:val="24"/>
          <w:szCs w:val="24"/>
        </w:rPr>
      </w:pPr>
    </w:p>
    <w:p w:rsidR="00C83C7A" w:rsidRPr="00754722" w:rsidRDefault="00C83C7A" w:rsidP="00C83C7A">
      <w:pPr>
        <w:spacing w:after="0"/>
        <w:ind w:right="8"/>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127"/>
        <w:gridCol w:w="2945"/>
        <w:gridCol w:w="2945"/>
      </w:tblGrid>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Подносилац захтева</w:t>
            </w:r>
          </w:p>
          <w:p w:rsidR="00C83C7A" w:rsidRPr="00754722" w:rsidRDefault="00C83C7A" w:rsidP="00476426">
            <w:pPr>
              <w:tabs>
                <w:tab w:val="left" w:pos="924"/>
              </w:tabs>
              <w:spacing w:line="276" w:lineRule="auto"/>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Одговорно лице</w:t>
            </w:r>
          </w:p>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(Председник)</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Одговорно лице задужено за реализацију пројекта и контакт</w:t>
            </w:r>
          </w:p>
        </w:tc>
        <w:tc>
          <w:tcPr>
            <w:tcW w:w="2945" w:type="dxa"/>
          </w:tcPr>
          <w:p w:rsidR="00C83C7A" w:rsidRPr="00754722" w:rsidRDefault="00C83C7A" w:rsidP="00476426">
            <w:pPr>
              <w:tabs>
                <w:tab w:val="left" w:pos="924"/>
              </w:tabs>
              <w:ind w:right="8"/>
              <w:rPr>
                <w:rFonts w:ascii="Times New Roman" w:hAnsi="Times New Roman" w:cs="Times New Roman"/>
                <w:b/>
                <w:sz w:val="24"/>
                <w:szCs w:val="24"/>
                <w:lang w:val="ru-RU"/>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lang w:val="ru-RU"/>
              </w:rPr>
            </w:pPr>
          </w:p>
        </w:tc>
      </w:tr>
      <w:tr w:rsidR="00C83C7A" w:rsidRPr="00754722" w:rsidTr="00476426">
        <w:tc>
          <w:tcPr>
            <w:tcW w:w="3127" w:type="dxa"/>
          </w:tcPr>
          <w:p w:rsidR="00C83C7A"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Адреса</w:t>
            </w:r>
          </w:p>
          <w:p w:rsidR="00DB3766" w:rsidRPr="00754722" w:rsidRDefault="00DB3766"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Контакт телефон</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email</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Матични број</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ПИБ</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Број текућег рачуна за наменски трансфер са позивом на број</w:t>
            </w:r>
          </w:p>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lang w:val="ru-RU"/>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lang w:val="ru-RU"/>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Назив пројекта</w:t>
            </w:r>
          </w:p>
          <w:p w:rsidR="00C83C7A" w:rsidRPr="00754722" w:rsidRDefault="00C83C7A" w:rsidP="00476426">
            <w:pPr>
              <w:tabs>
                <w:tab w:val="left" w:pos="924"/>
              </w:tabs>
              <w:spacing w:line="276" w:lineRule="auto"/>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 xml:space="preserve">Опис пројекта </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Одрживост пројекта</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lastRenderedPageBreak/>
              <w:t>Број потенцијалних корисника обухваћених пројектом</w:t>
            </w:r>
          </w:p>
        </w:tc>
        <w:tc>
          <w:tcPr>
            <w:tcW w:w="2945" w:type="dxa"/>
          </w:tcPr>
          <w:p w:rsidR="00C83C7A" w:rsidRPr="00754722" w:rsidRDefault="00C83C7A" w:rsidP="00476426">
            <w:pPr>
              <w:tabs>
                <w:tab w:val="left" w:pos="924"/>
              </w:tabs>
              <w:ind w:right="8"/>
              <w:rPr>
                <w:rFonts w:ascii="Times New Roman" w:hAnsi="Times New Roman" w:cs="Times New Roman"/>
                <w:b/>
                <w:sz w:val="24"/>
                <w:szCs w:val="24"/>
                <w:lang w:val="ru-RU"/>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lang w:val="ru-RU"/>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r w:rsidRPr="00754722">
              <w:rPr>
                <w:rFonts w:ascii="Times New Roman" w:hAnsi="Times New Roman" w:cs="Times New Roman"/>
                <w:sz w:val="24"/>
                <w:szCs w:val="24"/>
                <w:lang w:val="ru-RU"/>
              </w:rPr>
              <w:t>Ефекат реализованог пројекта на квалитет живота у јединици локалне самоуправе</w:t>
            </w:r>
          </w:p>
        </w:tc>
        <w:tc>
          <w:tcPr>
            <w:tcW w:w="2945" w:type="dxa"/>
          </w:tcPr>
          <w:p w:rsidR="00C83C7A" w:rsidRPr="00754722" w:rsidRDefault="00C83C7A" w:rsidP="00476426">
            <w:pPr>
              <w:tabs>
                <w:tab w:val="left" w:pos="924"/>
              </w:tabs>
              <w:ind w:right="8"/>
              <w:rPr>
                <w:rFonts w:ascii="Times New Roman" w:hAnsi="Times New Roman" w:cs="Times New Roman"/>
                <w:b/>
                <w:sz w:val="24"/>
                <w:szCs w:val="24"/>
                <w:lang w:val="ru-RU"/>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lang w:val="ru-RU"/>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lang w:val="ru-RU"/>
              </w:rPr>
            </w:pPr>
            <w:r>
              <w:rPr>
                <w:rFonts w:ascii="Times New Roman" w:hAnsi="Times New Roman" w:cs="Times New Roman"/>
                <w:sz w:val="24"/>
                <w:szCs w:val="24"/>
                <w:lang w:val="ru-RU"/>
              </w:rPr>
              <w:t>В</w:t>
            </w:r>
            <w:r w:rsidRPr="00754722">
              <w:rPr>
                <w:rFonts w:ascii="Times New Roman" w:hAnsi="Times New Roman" w:cs="Times New Roman"/>
                <w:sz w:val="24"/>
                <w:szCs w:val="24"/>
                <w:lang w:val="ru-RU"/>
              </w:rPr>
              <w:t xml:space="preserve">редност </w:t>
            </w:r>
            <w:r>
              <w:rPr>
                <w:rFonts w:ascii="Times New Roman" w:hAnsi="Times New Roman" w:cs="Times New Roman"/>
                <w:sz w:val="24"/>
                <w:szCs w:val="24"/>
                <w:lang w:val="ru-RU"/>
              </w:rPr>
              <w:t xml:space="preserve">пројекта </w:t>
            </w:r>
          </w:p>
        </w:tc>
        <w:tc>
          <w:tcPr>
            <w:tcW w:w="2945" w:type="dxa"/>
          </w:tcPr>
          <w:p w:rsidR="00C83C7A" w:rsidRPr="00754722" w:rsidRDefault="00C83C7A" w:rsidP="00476426">
            <w:pPr>
              <w:tabs>
                <w:tab w:val="left" w:pos="924"/>
              </w:tabs>
              <w:ind w:right="8"/>
              <w:rPr>
                <w:rFonts w:ascii="Times New Roman" w:hAnsi="Times New Roman" w:cs="Times New Roman"/>
                <w:b/>
                <w:sz w:val="24"/>
                <w:szCs w:val="24"/>
                <w:lang w:val="ru-RU"/>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lang w:val="ru-RU"/>
              </w:rPr>
            </w:pPr>
          </w:p>
        </w:tc>
      </w:tr>
      <w:tr w:rsidR="00C83C7A" w:rsidRPr="00754722" w:rsidTr="00476426">
        <w:tc>
          <w:tcPr>
            <w:tcW w:w="3127" w:type="dxa"/>
          </w:tcPr>
          <w:p w:rsidR="00C83C7A" w:rsidRPr="00754722" w:rsidRDefault="00C83C7A" w:rsidP="00476426">
            <w:pPr>
              <w:tabs>
                <w:tab w:val="left" w:pos="924"/>
              </w:tabs>
              <w:spacing w:line="276" w:lineRule="auto"/>
              <w:ind w:right="8"/>
              <w:rPr>
                <w:rFonts w:ascii="Times New Roman" w:hAnsi="Times New Roman" w:cs="Times New Roman"/>
                <w:sz w:val="24"/>
                <w:szCs w:val="24"/>
              </w:rPr>
            </w:pPr>
            <w:r w:rsidRPr="00754722">
              <w:rPr>
                <w:rFonts w:ascii="Times New Roman" w:hAnsi="Times New Roman" w:cs="Times New Roman"/>
                <w:sz w:val="24"/>
                <w:szCs w:val="24"/>
              </w:rPr>
              <w:t>Рок реализације</w:t>
            </w:r>
          </w:p>
          <w:p w:rsidR="00C83C7A" w:rsidRPr="00754722" w:rsidRDefault="00C83C7A" w:rsidP="00476426">
            <w:pPr>
              <w:tabs>
                <w:tab w:val="left" w:pos="924"/>
              </w:tabs>
              <w:spacing w:line="276" w:lineRule="auto"/>
              <w:ind w:right="8"/>
              <w:rPr>
                <w:rFonts w:ascii="Times New Roman" w:hAnsi="Times New Roman" w:cs="Times New Roman"/>
                <w:sz w:val="24"/>
                <w:szCs w:val="24"/>
              </w:rPr>
            </w:pPr>
          </w:p>
        </w:tc>
        <w:tc>
          <w:tcPr>
            <w:tcW w:w="2945" w:type="dxa"/>
          </w:tcPr>
          <w:p w:rsidR="00C83C7A" w:rsidRPr="00754722" w:rsidRDefault="00C83C7A" w:rsidP="00476426">
            <w:pPr>
              <w:tabs>
                <w:tab w:val="left" w:pos="924"/>
              </w:tabs>
              <w:ind w:right="8"/>
              <w:rPr>
                <w:rFonts w:ascii="Times New Roman" w:hAnsi="Times New Roman" w:cs="Times New Roman"/>
                <w:b/>
                <w:sz w:val="24"/>
                <w:szCs w:val="24"/>
              </w:rPr>
            </w:pPr>
          </w:p>
        </w:tc>
        <w:tc>
          <w:tcPr>
            <w:tcW w:w="2945" w:type="dxa"/>
          </w:tcPr>
          <w:p w:rsidR="00C83C7A" w:rsidRPr="00754722" w:rsidRDefault="00C83C7A" w:rsidP="00476426">
            <w:pPr>
              <w:tabs>
                <w:tab w:val="left" w:pos="924"/>
              </w:tabs>
              <w:spacing w:line="276" w:lineRule="auto"/>
              <w:ind w:right="8"/>
              <w:rPr>
                <w:rFonts w:ascii="Times New Roman" w:hAnsi="Times New Roman" w:cs="Times New Roman"/>
                <w:b/>
                <w:sz w:val="24"/>
                <w:szCs w:val="24"/>
              </w:rPr>
            </w:pPr>
          </w:p>
        </w:tc>
      </w:tr>
    </w:tbl>
    <w:p w:rsidR="00C83C7A" w:rsidRPr="00754722" w:rsidRDefault="00C83C7A" w:rsidP="00C83C7A">
      <w:pPr>
        <w:tabs>
          <w:tab w:val="left" w:pos="3293"/>
        </w:tabs>
        <w:jc w:val="both"/>
        <w:rPr>
          <w:rFonts w:ascii="Times New Roman" w:hAnsi="Times New Roman" w:cs="Times New Roman"/>
          <w:sz w:val="24"/>
          <w:szCs w:val="24"/>
        </w:rPr>
      </w:pPr>
    </w:p>
    <w:p w:rsidR="00C83C7A" w:rsidRPr="00754722" w:rsidRDefault="00C83C7A" w:rsidP="00C83C7A">
      <w:pPr>
        <w:tabs>
          <w:tab w:val="left" w:pos="3293"/>
        </w:tabs>
        <w:jc w:val="both"/>
        <w:rPr>
          <w:rFonts w:ascii="Times New Roman" w:hAnsi="Times New Roman" w:cs="Times New Roman"/>
          <w:sz w:val="24"/>
          <w:szCs w:val="24"/>
        </w:rPr>
      </w:pPr>
      <w:r w:rsidRPr="00754722">
        <w:rPr>
          <w:rFonts w:ascii="Times New Roman" w:hAnsi="Times New Roman" w:cs="Times New Roman"/>
          <w:sz w:val="24"/>
          <w:szCs w:val="24"/>
        </w:rPr>
        <w:t xml:space="preserve">Датум                                                        </w:t>
      </w:r>
      <w:r>
        <w:rPr>
          <w:rFonts w:ascii="Times New Roman" w:hAnsi="Times New Roman" w:cs="Times New Roman"/>
          <w:sz w:val="24"/>
          <w:szCs w:val="24"/>
          <w:lang w:val="sr-Cyrl-RS"/>
        </w:rPr>
        <w:t xml:space="preserve">                          </w:t>
      </w:r>
      <w:r w:rsidRPr="00754722">
        <w:rPr>
          <w:rFonts w:ascii="Times New Roman" w:hAnsi="Times New Roman" w:cs="Times New Roman"/>
          <w:sz w:val="24"/>
          <w:szCs w:val="24"/>
        </w:rPr>
        <w:t xml:space="preserve"> Председник општине</w:t>
      </w:r>
    </w:p>
    <w:p w:rsidR="00C83C7A" w:rsidRPr="00754722" w:rsidRDefault="00C83C7A" w:rsidP="00C83C7A">
      <w:pPr>
        <w:tabs>
          <w:tab w:val="left" w:pos="3293"/>
        </w:tabs>
        <w:rPr>
          <w:rFonts w:ascii="Times New Roman" w:hAnsi="Times New Roman" w:cs="Times New Roman"/>
          <w:sz w:val="24"/>
          <w:szCs w:val="24"/>
        </w:rPr>
      </w:pPr>
      <w:r w:rsidRPr="00754722">
        <w:rPr>
          <w:rFonts w:ascii="Times New Roman" w:hAnsi="Times New Roman" w:cs="Times New Roman"/>
          <w:sz w:val="24"/>
          <w:szCs w:val="24"/>
        </w:rPr>
        <w:t>_______________                                                              ____________________</w:t>
      </w:r>
    </w:p>
    <w:p w:rsidR="00C83C7A" w:rsidRPr="00754722" w:rsidRDefault="00C83C7A" w:rsidP="00C83C7A">
      <w:pPr>
        <w:spacing w:after="150"/>
        <w:rPr>
          <w:rFonts w:ascii="Times New Roman" w:hAnsi="Times New Roman" w:cs="Times New Roman"/>
          <w:sz w:val="24"/>
          <w:szCs w:val="24"/>
        </w:rPr>
      </w:pPr>
    </w:p>
    <w:p w:rsidR="00C83C7A" w:rsidRPr="00754722" w:rsidRDefault="00C83C7A" w:rsidP="00C83C7A">
      <w:pPr>
        <w:spacing w:after="150"/>
        <w:rPr>
          <w:rFonts w:ascii="Times New Roman" w:hAnsi="Times New Roman" w:cs="Times New Roman"/>
          <w:sz w:val="24"/>
          <w:szCs w:val="24"/>
        </w:rPr>
      </w:pPr>
    </w:p>
    <w:p w:rsidR="00C83C7A" w:rsidRPr="00C83C7A" w:rsidRDefault="00C83C7A" w:rsidP="00C83C7A">
      <w:pPr>
        <w:tabs>
          <w:tab w:val="left" w:pos="2112"/>
        </w:tabs>
        <w:rPr>
          <w:rFonts w:ascii="Times New Roman" w:hAnsi="Times New Roman" w:cs="Times New Roman"/>
          <w:sz w:val="24"/>
          <w:szCs w:val="24"/>
        </w:rPr>
      </w:pPr>
    </w:p>
    <w:sectPr w:rsidR="00C83C7A" w:rsidRPr="00C83C7A">
      <w:footerReference w:type="default" r:id="rId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D2" w:rsidRDefault="00F234D2" w:rsidP="00A13198">
      <w:pPr>
        <w:spacing w:after="0" w:line="240" w:lineRule="auto"/>
      </w:pPr>
      <w:r>
        <w:separator/>
      </w:r>
    </w:p>
  </w:endnote>
  <w:endnote w:type="continuationSeparator" w:id="0">
    <w:p w:rsidR="00F234D2" w:rsidRDefault="00F234D2" w:rsidP="00A1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74051"/>
      <w:docPartObj>
        <w:docPartGallery w:val="Page Numbers (Bottom of Page)"/>
        <w:docPartUnique/>
      </w:docPartObj>
    </w:sdtPr>
    <w:sdtEndPr>
      <w:rPr>
        <w:noProof/>
      </w:rPr>
    </w:sdtEndPr>
    <w:sdtContent>
      <w:p w:rsidR="00A13198" w:rsidRDefault="00A13198">
        <w:pPr>
          <w:pStyle w:val="Footer"/>
          <w:jc w:val="right"/>
        </w:pPr>
        <w:r>
          <w:fldChar w:fldCharType="begin"/>
        </w:r>
        <w:r>
          <w:instrText xml:space="preserve"> PAGE   \* MERGEFORMAT </w:instrText>
        </w:r>
        <w:r>
          <w:fldChar w:fldCharType="separate"/>
        </w:r>
        <w:r w:rsidR="00A21685">
          <w:rPr>
            <w:noProof/>
          </w:rPr>
          <w:t>7</w:t>
        </w:r>
        <w:r>
          <w:rPr>
            <w:noProof/>
          </w:rPr>
          <w:fldChar w:fldCharType="end"/>
        </w:r>
      </w:p>
    </w:sdtContent>
  </w:sdt>
  <w:p w:rsidR="00A13198" w:rsidRDefault="00A13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D2" w:rsidRDefault="00F234D2" w:rsidP="00A13198">
      <w:pPr>
        <w:spacing w:after="0" w:line="240" w:lineRule="auto"/>
      </w:pPr>
      <w:r>
        <w:separator/>
      </w:r>
    </w:p>
  </w:footnote>
  <w:footnote w:type="continuationSeparator" w:id="0">
    <w:p w:rsidR="00F234D2" w:rsidRDefault="00F234D2" w:rsidP="00A1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E4D"/>
    <w:multiLevelType w:val="hybridMultilevel"/>
    <w:tmpl w:val="15E2F540"/>
    <w:lvl w:ilvl="0" w:tplc="D6564F86">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510"/>
    <w:multiLevelType w:val="hybridMultilevel"/>
    <w:tmpl w:val="B3147F4E"/>
    <w:lvl w:ilvl="0" w:tplc="6B40FDA2">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FA8"/>
    <w:multiLevelType w:val="hybridMultilevel"/>
    <w:tmpl w:val="B90EE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C3518"/>
    <w:multiLevelType w:val="hybridMultilevel"/>
    <w:tmpl w:val="8B48C1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A1DA8"/>
    <w:multiLevelType w:val="hybridMultilevel"/>
    <w:tmpl w:val="2F88DB92"/>
    <w:lvl w:ilvl="0" w:tplc="6B842544">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5872"/>
    <w:multiLevelType w:val="hybridMultilevel"/>
    <w:tmpl w:val="E9C85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06DFE"/>
    <w:multiLevelType w:val="hybridMultilevel"/>
    <w:tmpl w:val="6BD439BC"/>
    <w:lvl w:ilvl="0" w:tplc="0BE0D07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8513E"/>
    <w:multiLevelType w:val="hybridMultilevel"/>
    <w:tmpl w:val="9DAC3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A0725"/>
    <w:multiLevelType w:val="hybridMultilevel"/>
    <w:tmpl w:val="C02E2394"/>
    <w:lvl w:ilvl="0" w:tplc="4BF8D9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13C02"/>
    <w:multiLevelType w:val="hybridMultilevel"/>
    <w:tmpl w:val="02C21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3626"/>
    <w:multiLevelType w:val="hybridMultilevel"/>
    <w:tmpl w:val="CC2C6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91957"/>
    <w:multiLevelType w:val="hybridMultilevel"/>
    <w:tmpl w:val="2BEE91B2"/>
    <w:lvl w:ilvl="0" w:tplc="D92032B8">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35DC7"/>
    <w:multiLevelType w:val="hybridMultilevel"/>
    <w:tmpl w:val="2604F002"/>
    <w:lvl w:ilvl="0" w:tplc="9C8AE35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E6D8C"/>
    <w:multiLevelType w:val="hybridMultilevel"/>
    <w:tmpl w:val="BE06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07A10"/>
    <w:multiLevelType w:val="hybridMultilevel"/>
    <w:tmpl w:val="F26C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10829"/>
    <w:multiLevelType w:val="hybridMultilevel"/>
    <w:tmpl w:val="709EEAEE"/>
    <w:lvl w:ilvl="0" w:tplc="D362DA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35B78"/>
    <w:multiLevelType w:val="hybridMultilevel"/>
    <w:tmpl w:val="AD121020"/>
    <w:lvl w:ilvl="0" w:tplc="81BA432E">
      <w:start w:val="1"/>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7"/>
  </w:num>
  <w:num w:numId="3">
    <w:abstractNumId w:val="14"/>
  </w:num>
  <w:num w:numId="4">
    <w:abstractNumId w:val="9"/>
  </w:num>
  <w:num w:numId="5">
    <w:abstractNumId w:val="3"/>
  </w:num>
  <w:num w:numId="6">
    <w:abstractNumId w:val="1"/>
  </w:num>
  <w:num w:numId="7">
    <w:abstractNumId w:val="0"/>
  </w:num>
  <w:num w:numId="8">
    <w:abstractNumId w:val="8"/>
  </w:num>
  <w:num w:numId="9">
    <w:abstractNumId w:val="2"/>
  </w:num>
  <w:num w:numId="10">
    <w:abstractNumId w:val="6"/>
  </w:num>
  <w:num w:numId="11">
    <w:abstractNumId w:val="12"/>
  </w:num>
  <w:num w:numId="12">
    <w:abstractNumId w:val="4"/>
  </w:num>
  <w:num w:numId="13">
    <w:abstractNumId w:val="13"/>
  </w:num>
  <w:num w:numId="14">
    <w:abstractNumId w:val="5"/>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42"/>
    <w:rsid w:val="0004002D"/>
    <w:rsid w:val="00064313"/>
    <w:rsid w:val="000C7B88"/>
    <w:rsid w:val="000E444A"/>
    <w:rsid w:val="000E6AAF"/>
    <w:rsid w:val="00125263"/>
    <w:rsid w:val="0014308C"/>
    <w:rsid w:val="00152DA1"/>
    <w:rsid w:val="00157483"/>
    <w:rsid w:val="00160B4F"/>
    <w:rsid w:val="00173CE8"/>
    <w:rsid w:val="00180AC2"/>
    <w:rsid w:val="00257D35"/>
    <w:rsid w:val="002E59AB"/>
    <w:rsid w:val="00360CCD"/>
    <w:rsid w:val="00390A85"/>
    <w:rsid w:val="003D57C2"/>
    <w:rsid w:val="003E3F78"/>
    <w:rsid w:val="0040175B"/>
    <w:rsid w:val="00416A34"/>
    <w:rsid w:val="004B0B6F"/>
    <w:rsid w:val="004C30BE"/>
    <w:rsid w:val="00505537"/>
    <w:rsid w:val="00517559"/>
    <w:rsid w:val="0065266C"/>
    <w:rsid w:val="006804D5"/>
    <w:rsid w:val="00687E08"/>
    <w:rsid w:val="0070673D"/>
    <w:rsid w:val="00707477"/>
    <w:rsid w:val="00710123"/>
    <w:rsid w:val="00754722"/>
    <w:rsid w:val="0076043D"/>
    <w:rsid w:val="00776C7C"/>
    <w:rsid w:val="00827E07"/>
    <w:rsid w:val="00836C34"/>
    <w:rsid w:val="008733D6"/>
    <w:rsid w:val="008D586A"/>
    <w:rsid w:val="008F2A39"/>
    <w:rsid w:val="008F367C"/>
    <w:rsid w:val="008F3DC8"/>
    <w:rsid w:val="009A2226"/>
    <w:rsid w:val="009A6F2B"/>
    <w:rsid w:val="009B6B17"/>
    <w:rsid w:val="009E7A86"/>
    <w:rsid w:val="00A13198"/>
    <w:rsid w:val="00A21685"/>
    <w:rsid w:val="00A41C9D"/>
    <w:rsid w:val="00A51E2A"/>
    <w:rsid w:val="00A669C3"/>
    <w:rsid w:val="00AA6ED3"/>
    <w:rsid w:val="00AB6C9B"/>
    <w:rsid w:val="00B0063A"/>
    <w:rsid w:val="00B360B0"/>
    <w:rsid w:val="00BE3383"/>
    <w:rsid w:val="00BE59F8"/>
    <w:rsid w:val="00BF4000"/>
    <w:rsid w:val="00C053A5"/>
    <w:rsid w:val="00C46F42"/>
    <w:rsid w:val="00C83C7A"/>
    <w:rsid w:val="00CC7D5E"/>
    <w:rsid w:val="00D509B1"/>
    <w:rsid w:val="00D55EB5"/>
    <w:rsid w:val="00DB3766"/>
    <w:rsid w:val="00E619E4"/>
    <w:rsid w:val="00E82561"/>
    <w:rsid w:val="00E87A3A"/>
    <w:rsid w:val="00E910AE"/>
    <w:rsid w:val="00EC494A"/>
    <w:rsid w:val="00EC7C8D"/>
    <w:rsid w:val="00EF2768"/>
    <w:rsid w:val="00F234D2"/>
    <w:rsid w:val="00F5518D"/>
    <w:rsid w:val="00F6154B"/>
    <w:rsid w:val="00F923CF"/>
    <w:rsid w:val="00FC4501"/>
    <w:rsid w:val="00FF2E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737D"/>
  <w15:docId w15:val="{09E52ECC-3E47-4B27-8079-5A6AD99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ListParagraph">
    <w:name w:val="List Paragraph"/>
    <w:basedOn w:val="Normal"/>
    <w:uiPriority w:val="99"/>
    <w:rsid w:val="00EC7C8D"/>
    <w:pPr>
      <w:ind w:left="720"/>
      <w:contextualSpacing/>
    </w:pPr>
  </w:style>
  <w:style w:type="paragraph" w:styleId="BalloonText">
    <w:name w:val="Balloon Text"/>
    <w:basedOn w:val="Normal"/>
    <w:link w:val="BalloonTextChar"/>
    <w:uiPriority w:val="99"/>
    <w:semiHidden/>
    <w:unhideWhenUsed/>
    <w:rsid w:val="00A1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98"/>
    <w:rPr>
      <w:rFonts w:ascii="Segoe UI" w:hAnsi="Segoe UI" w:cs="Segoe UI"/>
      <w:sz w:val="18"/>
      <w:szCs w:val="18"/>
    </w:rPr>
  </w:style>
  <w:style w:type="paragraph" w:styleId="Footer">
    <w:name w:val="footer"/>
    <w:basedOn w:val="Normal"/>
    <w:link w:val="FooterChar"/>
    <w:uiPriority w:val="99"/>
    <w:unhideWhenUsed/>
    <w:rsid w:val="00A1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98"/>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EE70-CA4F-4B54-9A1E-65BF5FC5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Djordjevic</dc:creator>
  <cp:lastModifiedBy>Milan</cp:lastModifiedBy>
  <cp:revision>46</cp:revision>
  <cp:lastPrinted>2022-12-14T11:52:00Z</cp:lastPrinted>
  <dcterms:created xsi:type="dcterms:W3CDTF">2021-03-17T08:35:00Z</dcterms:created>
  <dcterms:modified xsi:type="dcterms:W3CDTF">2023-02-01T07:28:00Z</dcterms:modified>
</cp:coreProperties>
</file>